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67DEA" w14:textId="77777777" w:rsidR="009F73AB" w:rsidRPr="009A3D9C" w:rsidRDefault="009F73AB" w:rsidP="009F73AB">
      <w:pPr>
        <w:spacing w:after="0" w:line="240" w:lineRule="auto"/>
        <w:rPr>
          <w:rFonts w:cs="Calibri"/>
          <w:b/>
          <w:bCs/>
        </w:rPr>
      </w:pPr>
      <w:r w:rsidRPr="009A3D9C">
        <w:rPr>
          <w:rFonts w:cs="Calibri"/>
          <w:b/>
          <w:bCs/>
        </w:rPr>
        <w:t>ZPI.271.</w:t>
      </w:r>
      <w:r>
        <w:rPr>
          <w:rFonts w:cs="Calibri"/>
          <w:b/>
          <w:bCs/>
        </w:rPr>
        <w:t>31</w:t>
      </w:r>
      <w:r w:rsidRPr="009A3D9C">
        <w:rPr>
          <w:rFonts w:cs="Calibri"/>
          <w:b/>
          <w:bCs/>
        </w:rPr>
        <w:t xml:space="preserve">.2025                            Projektowane postanowienia umowy                           Załącznik nr 3     </w:t>
      </w:r>
    </w:p>
    <w:p w14:paraId="7B3D7915" w14:textId="77777777" w:rsidR="009F73AB" w:rsidRPr="009F73AB" w:rsidRDefault="009F73AB" w:rsidP="009F73AB">
      <w:pPr>
        <w:suppressAutoHyphens w:val="0"/>
        <w:autoSpaceDN/>
        <w:spacing w:after="160" w:line="259" w:lineRule="auto"/>
        <w:jc w:val="right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5395A7C9" w14:textId="7B0D9D4F" w:rsidR="009F73AB" w:rsidRPr="009F73AB" w:rsidRDefault="009F73AB" w:rsidP="009F73AB">
      <w:pPr>
        <w:suppressAutoHyphens w:val="0"/>
        <w:autoSpaceDN/>
        <w:spacing w:after="160" w:line="259" w:lineRule="auto"/>
        <w:jc w:val="center"/>
        <w:textAlignment w:val="auto"/>
        <w:rPr>
          <w:rFonts w:asciiTheme="minorHAnsi" w:eastAsia="Calibri" w:hAnsiTheme="minorHAnsi" w:cstheme="minorBidi"/>
          <w:b/>
          <w:bCs/>
          <w:sz w:val="24"/>
          <w:szCs w:val="24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sz w:val="24"/>
          <w:szCs w:val="24"/>
          <w:lang w:eastAsia="en-US"/>
        </w:rPr>
        <w:t xml:space="preserve">Umowa </w:t>
      </w:r>
      <w:proofErr w:type="gramStart"/>
      <w:r w:rsidRPr="009F73AB">
        <w:rPr>
          <w:rFonts w:asciiTheme="minorHAnsi" w:eastAsia="Calibri" w:hAnsiTheme="minorHAnsi" w:cstheme="minorBidi"/>
          <w:b/>
          <w:bCs/>
          <w:sz w:val="24"/>
          <w:szCs w:val="24"/>
          <w:lang w:eastAsia="en-US"/>
        </w:rPr>
        <w:t>Fn.3226….</w:t>
      </w:r>
      <w:proofErr w:type="gramEnd"/>
      <w:r w:rsidRPr="009F73AB">
        <w:rPr>
          <w:rFonts w:asciiTheme="minorHAnsi" w:eastAsia="Calibri" w:hAnsiTheme="minorHAnsi" w:cstheme="minorBidi"/>
          <w:b/>
          <w:bCs/>
          <w:sz w:val="24"/>
          <w:szCs w:val="24"/>
          <w:lang w:eastAsia="en-US"/>
        </w:rPr>
        <w:t>.2025</w:t>
      </w:r>
    </w:p>
    <w:p w14:paraId="2F52A535" w14:textId="77777777" w:rsidR="009F73AB" w:rsidRPr="009F73AB" w:rsidRDefault="009F73AB" w:rsidP="009F73AB">
      <w:pPr>
        <w:suppressAutoHyphens w:val="0"/>
        <w:autoSpaceDN/>
        <w:spacing w:after="160" w:line="259" w:lineRule="auto"/>
        <w:textAlignment w:val="auto"/>
        <w:rPr>
          <w:rFonts w:asciiTheme="minorHAnsi" w:eastAsia="Calibri" w:hAnsiTheme="minorHAnsi" w:cstheme="minorBidi"/>
          <w:sz w:val="8"/>
          <w:szCs w:val="8"/>
          <w:lang w:eastAsia="en-US"/>
        </w:rPr>
      </w:pPr>
    </w:p>
    <w:p w14:paraId="1098BE45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kern w:val="2"/>
          <w:lang w:eastAsia="ar-SA"/>
        </w:rPr>
        <w:t xml:space="preserve">zawarta dnia ............................... 2025 roku w Zelowie pomiędzy: </w:t>
      </w:r>
    </w:p>
    <w:p w14:paraId="4EC812A4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b/>
          <w:bCs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GMINĄ ZELÓW, ul.  Żeromskiego 23, 97-425 Zelów</w:t>
      </w:r>
    </w:p>
    <w:p w14:paraId="6C7FF28B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b/>
          <w:bCs/>
          <w:kern w:val="2"/>
          <w:lang w:eastAsia="ar-SA"/>
        </w:rPr>
      </w:pPr>
      <w:proofErr w:type="gramStart"/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REGON:  …</w:t>
      </w:r>
      <w:proofErr w:type="gramEnd"/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 xml:space="preserve">……………… </w:t>
      </w:r>
      <w:proofErr w:type="gramStart"/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NIP:</w:t>
      </w:r>
      <w:bookmarkStart w:id="0" w:name="_Hlk26194200"/>
      <w:bookmarkEnd w:id="0"/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…</w:t>
      </w:r>
      <w:proofErr w:type="gramEnd"/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………………</w:t>
      </w:r>
      <w:proofErr w:type="gramStart"/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…….</w:t>
      </w:r>
      <w:proofErr w:type="gramEnd"/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.</w:t>
      </w:r>
    </w:p>
    <w:p w14:paraId="0388BDF4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SimSun" w:hAnsiTheme="minorHAnsi" w:cstheme="minorBidi"/>
          <w:kern w:val="2"/>
          <w:lang w:eastAsia="ar-SA"/>
        </w:rPr>
      </w:pPr>
      <w:r w:rsidRPr="009F73AB">
        <w:rPr>
          <w:rFonts w:asciiTheme="minorHAnsi" w:eastAsia="SimSun" w:hAnsiTheme="minorHAnsi" w:cstheme="minorBidi"/>
          <w:kern w:val="2"/>
          <w:lang w:eastAsia="ar-SA"/>
        </w:rPr>
        <w:t>którą reprezentuje:</w:t>
      </w:r>
    </w:p>
    <w:p w14:paraId="2FEBEC12" w14:textId="4CCD0D1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SimSun" w:hAnsiTheme="minorHAnsi" w:cstheme="minorBidi"/>
          <w:kern w:val="2"/>
          <w:lang w:eastAsia="ar-SA"/>
        </w:rPr>
      </w:pPr>
      <w:r w:rsidRPr="009F73AB">
        <w:rPr>
          <w:rFonts w:asciiTheme="minorHAnsi" w:eastAsia="SimSun" w:hAnsiTheme="minorHAnsi" w:cstheme="minorBidi"/>
          <w:bCs/>
          <w:kern w:val="2"/>
          <w:lang w:eastAsia="ar-SA"/>
        </w:rPr>
        <w:t xml:space="preserve">Burmistrz Zelowa – </w:t>
      </w:r>
      <w:bookmarkStart w:id="1" w:name="_Hlk35431590"/>
      <w:bookmarkEnd w:id="1"/>
      <w:r w:rsidRPr="009F73AB">
        <w:rPr>
          <w:rFonts w:asciiTheme="minorHAnsi" w:eastAsia="SimSun" w:hAnsiTheme="minorHAnsi" w:cstheme="minorBidi"/>
          <w:bCs/>
          <w:kern w:val="2"/>
          <w:lang w:eastAsia="ar-SA"/>
        </w:rPr>
        <w:t>Kamil Świtał</w:t>
      </w:r>
      <w:r>
        <w:rPr>
          <w:rFonts w:asciiTheme="minorHAnsi" w:eastAsia="SimSun" w:hAnsiTheme="minorHAnsi" w:cstheme="minorBidi"/>
          <w:bCs/>
          <w:kern w:val="2"/>
          <w:lang w:eastAsia="ar-SA"/>
        </w:rPr>
        <w:t>a</w:t>
      </w:r>
    </w:p>
    <w:p w14:paraId="08CC2B62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bCs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przy kontrasygnacie:</w:t>
      </w:r>
    </w:p>
    <w:p w14:paraId="1BA914F6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bCs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Skarbnika Gminy Zelów – Jadwigi Stróż,</w:t>
      </w:r>
    </w:p>
    <w:p w14:paraId="4095EA59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b/>
          <w:bCs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 xml:space="preserve">zwaną w dalszej części </w:t>
      </w:r>
      <w:proofErr w:type="gramStart"/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 xml:space="preserve">umowy:  </w:t>
      </w:r>
      <w:r w:rsidRPr="009F73AB">
        <w:rPr>
          <w:rFonts w:asciiTheme="minorHAnsi" w:eastAsia="Calibri" w:hAnsiTheme="minorHAnsi" w:cstheme="minorBidi"/>
          <w:b/>
          <w:kern w:val="2"/>
          <w:lang w:eastAsia="ar-SA"/>
        </w:rPr>
        <w:t>„</w:t>
      </w:r>
      <w:proofErr w:type="gramEnd"/>
      <w:r w:rsidRPr="009F73AB">
        <w:rPr>
          <w:rFonts w:asciiTheme="minorHAnsi" w:eastAsia="Calibri" w:hAnsiTheme="minorHAnsi" w:cstheme="minorBidi"/>
          <w:b/>
          <w:kern w:val="2"/>
          <w:lang w:eastAsia="ar-SA"/>
        </w:rPr>
        <w:t>Zamawiającym”</w:t>
      </w: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 xml:space="preserve"> </w:t>
      </w:r>
    </w:p>
    <w:p w14:paraId="524C2F06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b/>
          <w:bCs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a:</w:t>
      </w:r>
    </w:p>
    <w:p w14:paraId="4FB4D916" w14:textId="77777777" w:rsidR="009F73AB" w:rsidRPr="009F73AB" w:rsidRDefault="009F73AB" w:rsidP="009F73AB">
      <w:pPr>
        <w:autoSpaceDN/>
        <w:spacing w:after="0"/>
        <w:textAlignment w:val="auto"/>
        <w:rPr>
          <w:rFonts w:asciiTheme="minorHAnsi" w:eastAsia="Calibri" w:hAnsiTheme="minorHAnsi" w:cstheme="minorBidi"/>
          <w:b/>
          <w:bCs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…………………………………</w:t>
      </w:r>
      <w:proofErr w:type="gramStart"/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…….</w:t>
      </w:r>
      <w:proofErr w:type="gramEnd"/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.………………………</w:t>
      </w:r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br/>
      </w: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z siedzibą</w:t>
      </w:r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 xml:space="preserve"> </w:t>
      </w: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w</w:t>
      </w:r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 xml:space="preserve"> </w:t>
      </w: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……………………………………………</w:t>
      </w:r>
      <w:proofErr w:type="gramStart"/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…….</w:t>
      </w:r>
      <w:proofErr w:type="gramEnd"/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.</w:t>
      </w: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br/>
        <w:t>REGON: …………………</w:t>
      </w: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br/>
        <w:t>NIP: ………………………</w:t>
      </w:r>
    </w:p>
    <w:p w14:paraId="67F90E03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kern w:val="2"/>
          <w:lang w:eastAsia="ar-SA"/>
        </w:rPr>
        <w:t>którą reprezentuje: ………………</w:t>
      </w:r>
      <w:bookmarkStart w:id="2" w:name="_Hlk35431615"/>
      <w:bookmarkEnd w:id="2"/>
    </w:p>
    <w:p w14:paraId="589B6DF1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b/>
          <w:bCs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kern w:val="2"/>
          <w:lang w:eastAsia="ar-SA"/>
        </w:rPr>
        <w:t xml:space="preserve">zwaną </w:t>
      </w: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w dalszej części umowy</w:t>
      </w:r>
      <w:r w:rsidRPr="009F73AB">
        <w:rPr>
          <w:rFonts w:asciiTheme="minorHAnsi" w:eastAsia="Calibri" w:hAnsiTheme="minorHAnsi" w:cstheme="minorBidi"/>
          <w:kern w:val="2"/>
          <w:lang w:eastAsia="ar-SA"/>
        </w:rPr>
        <w:t xml:space="preserve">: </w:t>
      </w:r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„Wykonawcą”,</w:t>
      </w:r>
    </w:p>
    <w:p w14:paraId="5DD5A31F" w14:textId="77777777" w:rsidR="009F73AB" w:rsidRPr="009F73AB" w:rsidRDefault="009F73AB" w:rsidP="009F73AB">
      <w:pPr>
        <w:autoSpaceDN/>
        <w:spacing w:after="0"/>
        <w:jc w:val="both"/>
        <w:textAlignment w:val="auto"/>
        <w:rPr>
          <w:rFonts w:asciiTheme="minorHAnsi" w:eastAsia="Calibri" w:hAnsiTheme="minorHAnsi" w:cstheme="minorBidi"/>
          <w:kern w:val="2"/>
          <w:lang w:eastAsia="ar-SA"/>
        </w:rPr>
      </w:pPr>
      <w:r w:rsidRPr="009F73AB">
        <w:rPr>
          <w:rFonts w:asciiTheme="minorHAnsi" w:eastAsia="Calibri" w:hAnsiTheme="minorHAnsi" w:cstheme="minorBidi"/>
          <w:kern w:val="2"/>
          <w:lang w:eastAsia="ar-SA"/>
        </w:rPr>
        <w:t xml:space="preserve">wspólnie zwanymi </w:t>
      </w:r>
      <w:r w:rsidRPr="009F73AB">
        <w:rPr>
          <w:rFonts w:asciiTheme="minorHAnsi" w:eastAsia="Calibri" w:hAnsiTheme="minorHAnsi" w:cstheme="minorBidi"/>
          <w:bCs/>
          <w:kern w:val="2"/>
          <w:lang w:eastAsia="ar-SA"/>
        </w:rPr>
        <w:t>w dalszej części umowy:</w:t>
      </w:r>
      <w:r w:rsidRPr="009F73AB">
        <w:rPr>
          <w:rFonts w:asciiTheme="minorHAnsi" w:eastAsia="Calibri" w:hAnsiTheme="minorHAnsi" w:cstheme="minorBidi"/>
          <w:kern w:val="2"/>
          <w:lang w:eastAsia="ar-SA"/>
        </w:rPr>
        <w:t xml:space="preserve"> </w:t>
      </w:r>
      <w:r w:rsidRPr="009F73AB">
        <w:rPr>
          <w:rFonts w:asciiTheme="minorHAnsi" w:eastAsia="Calibri" w:hAnsiTheme="minorHAnsi" w:cstheme="minorBidi"/>
          <w:b/>
          <w:bCs/>
          <w:kern w:val="2"/>
          <w:lang w:eastAsia="ar-SA"/>
        </w:rPr>
        <w:t>„Stronami”</w:t>
      </w:r>
      <w:r w:rsidRPr="009F73AB">
        <w:rPr>
          <w:rFonts w:asciiTheme="minorHAnsi" w:eastAsia="Calibri" w:hAnsiTheme="minorHAnsi" w:cstheme="minorBidi"/>
          <w:kern w:val="2"/>
          <w:lang w:eastAsia="ar-SA"/>
        </w:rPr>
        <w:t xml:space="preserve">, </w:t>
      </w:r>
    </w:p>
    <w:p w14:paraId="67DFBDAB" w14:textId="77777777" w:rsidR="009F73AB" w:rsidRPr="009F73AB" w:rsidRDefault="009F73AB" w:rsidP="009F73AB">
      <w:pPr>
        <w:autoSpaceDN/>
        <w:spacing w:after="160"/>
        <w:jc w:val="both"/>
        <w:textAlignment w:val="auto"/>
        <w:rPr>
          <w:rFonts w:asciiTheme="minorHAnsi" w:eastAsia="Calibri" w:hAnsiTheme="minorHAnsi" w:cstheme="minorBidi"/>
          <w:kern w:val="2"/>
          <w:lang w:eastAsia="ar-SA"/>
        </w:rPr>
      </w:pPr>
    </w:p>
    <w:p w14:paraId="0D7C280F" w14:textId="77777777" w:rsidR="009F73AB" w:rsidRPr="009F73AB" w:rsidRDefault="009F73AB" w:rsidP="009F73AB">
      <w:pPr>
        <w:autoSpaceDN/>
        <w:spacing w:after="160"/>
        <w:jc w:val="both"/>
        <w:textAlignment w:val="auto"/>
        <w:rPr>
          <w:rFonts w:asciiTheme="minorHAnsi" w:eastAsia="SimSun" w:hAnsiTheme="minorHAnsi" w:cstheme="minorBidi"/>
          <w:kern w:val="2"/>
          <w:lang w:eastAsia="ar-SA"/>
        </w:rPr>
      </w:pPr>
    </w:p>
    <w:p w14:paraId="4059BE96" w14:textId="6BA121CF" w:rsidR="009F73AB" w:rsidRDefault="009F73AB" w:rsidP="004352C3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W wyniku wyboru oferty Wykonawcy dokonanego w postępowaniu o udzielenie zamówienia publicznego na zadanie o nazwie: </w:t>
      </w:r>
      <w:r w:rsidRPr="009F73AB">
        <w:rPr>
          <w:rFonts w:asciiTheme="minorHAnsi" w:eastAsia="Calibri" w:hAnsiTheme="minorHAnsi" w:cstheme="minorBidi"/>
          <w:b/>
          <w:bCs/>
          <w:lang w:eastAsia="en-US"/>
        </w:rPr>
        <w:t>Zakup i dostawa sprzętu serwerowego z oprogramowaniem w ramach realizacji projektu</w:t>
      </w:r>
      <w:bookmarkStart w:id="3" w:name="_Hlk98420233"/>
      <w:r w:rsidRPr="009F73AB">
        <w:rPr>
          <w:rFonts w:asciiTheme="minorHAnsi" w:eastAsia="Calibri" w:hAnsiTheme="minorHAnsi" w:cstheme="minorBidi"/>
          <w:b/>
          <w:bCs/>
          <w:lang w:eastAsia="en-US"/>
        </w:rPr>
        <w:t xml:space="preserve"> „</w:t>
      </w:r>
      <w:proofErr w:type="spellStart"/>
      <w:r w:rsidRPr="009F73AB">
        <w:rPr>
          <w:rFonts w:asciiTheme="minorHAnsi" w:eastAsia="Calibri" w:hAnsiTheme="minorHAnsi" w:cstheme="minorBidi"/>
          <w:b/>
          <w:bCs/>
          <w:lang w:eastAsia="en-US"/>
        </w:rPr>
        <w:t>Cyberbezpieczny</w:t>
      </w:r>
      <w:proofErr w:type="spellEnd"/>
      <w:r w:rsidRPr="009F73AB">
        <w:rPr>
          <w:rFonts w:asciiTheme="minorHAnsi" w:eastAsia="Calibri" w:hAnsiTheme="minorHAnsi" w:cstheme="minorBidi"/>
          <w:b/>
          <w:bCs/>
          <w:lang w:eastAsia="en-US"/>
        </w:rPr>
        <w:t xml:space="preserve"> Samorząd”</w:t>
      </w:r>
      <w:bookmarkEnd w:id="3"/>
      <w:r w:rsidRPr="009F73AB">
        <w:rPr>
          <w:rFonts w:asciiTheme="minorHAnsi" w:eastAsia="Calibri" w:hAnsiTheme="minorHAnsi" w:cstheme="minorBidi"/>
          <w:lang w:eastAsia="en-US"/>
        </w:rPr>
        <w:t>., prowadzonym w trybie podstawowym bez negocjacji, określonym w art. 275 pkt 1 ustawy Prawo zamówień publicznych z dnia 11 września 2019 r. (Dz.U. z 202</w:t>
      </w:r>
      <w:r>
        <w:rPr>
          <w:rFonts w:asciiTheme="minorHAnsi" w:eastAsia="Calibri" w:hAnsiTheme="minorHAnsi" w:cstheme="minorBidi"/>
          <w:lang w:eastAsia="en-US"/>
        </w:rPr>
        <w:t>4</w:t>
      </w:r>
      <w:r w:rsidR="001420D1">
        <w:rPr>
          <w:rFonts w:asciiTheme="minorHAnsi" w:eastAsia="Calibri" w:hAnsiTheme="minorHAnsi" w:cstheme="minorBidi"/>
          <w:lang w:eastAsia="en-US"/>
        </w:rPr>
        <w:t xml:space="preserve"> r.</w:t>
      </w:r>
      <w:r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>poz. 1</w:t>
      </w:r>
      <w:r>
        <w:rPr>
          <w:rFonts w:asciiTheme="minorHAnsi" w:eastAsia="Calibri" w:hAnsiTheme="minorHAnsi" w:cstheme="minorBidi"/>
          <w:lang w:eastAsia="en-US"/>
        </w:rPr>
        <w:t>320</w:t>
      </w:r>
      <w:r w:rsidRPr="009F73AB">
        <w:rPr>
          <w:rFonts w:asciiTheme="minorHAnsi" w:eastAsia="Calibri" w:hAnsiTheme="minorHAnsi" w:cstheme="minorBidi"/>
          <w:lang w:eastAsia="en-US"/>
        </w:rPr>
        <w:t xml:space="preserve"> z</w:t>
      </w:r>
      <w:r>
        <w:rPr>
          <w:rFonts w:asciiTheme="minorHAnsi" w:eastAsia="Calibri" w:hAnsiTheme="minorHAnsi" w:cstheme="minorBidi"/>
          <w:lang w:eastAsia="en-US"/>
        </w:rPr>
        <w:t xml:space="preserve"> późn.</w:t>
      </w:r>
      <w:r w:rsidRPr="009F73AB">
        <w:rPr>
          <w:rFonts w:asciiTheme="minorHAnsi" w:eastAsia="Calibri" w:hAnsiTheme="minorHAnsi" w:cstheme="minorBidi"/>
          <w:lang w:eastAsia="en-US"/>
        </w:rPr>
        <w:t>zm.), strony zawierają umowę o następującej treści:</w:t>
      </w:r>
    </w:p>
    <w:p w14:paraId="66C3EFB6" w14:textId="77777777" w:rsidR="004352C3" w:rsidRPr="009F73AB" w:rsidRDefault="004352C3" w:rsidP="004352C3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4DF16844" w14:textId="77777777" w:rsidR="009F73AB" w:rsidRPr="009F73AB" w:rsidRDefault="009F73AB" w:rsidP="009F73AB">
      <w:pPr>
        <w:suppressAutoHyphens w:val="0"/>
        <w:autoSpaceDN/>
        <w:spacing w:after="80" w:line="259" w:lineRule="auto"/>
        <w:jc w:val="center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§ 1</w:t>
      </w:r>
    </w:p>
    <w:p w14:paraId="4139E87F" w14:textId="06F77F06" w:rsidR="009F73AB" w:rsidRPr="004352C3" w:rsidRDefault="009F73AB" w:rsidP="004352C3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spacing w:after="0"/>
        <w:ind w:left="284" w:hanging="284"/>
        <w:jc w:val="both"/>
        <w:textAlignment w:val="auto"/>
        <w:rPr>
          <w:rFonts w:ascii="DejaVuSerifCondensed" w:eastAsiaTheme="minorHAnsi" w:hAnsi="DejaVuSerifCondensed" w:cs="DejaVuSerifCondensed"/>
          <w:lang w:eastAsia="en-US"/>
        </w:rPr>
      </w:pPr>
      <w:r w:rsidRPr="004352C3">
        <w:rPr>
          <w:rFonts w:asciiTheme="minorHAnsi" w:eastAsia="Calibri" w:hAnsiTheme="minorHAnsi" w:cstheme="minorBidi"/>
          <w:lang w:eastAsia="en-US"/>
        </w:rPr>
        <w:t>Wykonawca zobowiązuje się dostarczyć Zamawiającemu i przenieść na jego własność sprzęt komputerowy</w:t>
      </w:r>
      <w:r w:rsidRPr="004352C3">
        <w:rPr>
          <w:rFonts w:asciiTheme="minorHAnsi" w:eastAsia="Calibri" w:hAnsiTheme="minorHAnsi" w:cstheme="minorBidi"/>
          <w:b/>
          <w:bCs/>
          <w:i/>
          <w:iCs/>
          <w:lang w:eastAsia="en-US"/>
        </w:rPr>
        <w:t xml:space="preserve"> </w:t>
      </w:r>
      <w:r w:rsidRPr="004352C3">
        <w:rPr>
          <w:rFonts w:asciiTheme="minorHAnsi" w:eastAsia="Calibri" w:hAnsiTheme="minorHAnsi" w:cstheme="minorBidi"/>
          <w:lang w:eastAsia="en-US"/>
        </w:rPr>
        <w:t xml:space="preserve">zwany w dalszej części Umowy „towarem”, o parametrach technicznych nie gorszych niż w opisie zamówienia zawartych w SWZ oraz wynikających z oferty Wykonawcy złożonej dla zamówienia publicznego </w:t>
      </w:r>
      <w:r w:rsidRPr="004352C3">
        <w:rPr>
          <w:rFonts w:asciiTheme="minorHAnsi" w:eastAsia="Calibri" w:hAnsiTheme="minorHAnsi" w:cstheme="minorBidi"/>
          <w:i/>
          <w:iCs/>
          <w:lang w:eastAsia="en-US"/>
        </w:rPr>
        <w:t>Zakup i dostawa sprzętu serwerowego z oprogramowaniem w ramach realizacji projektu grantowego „</w:t>
      </w:r>
      <w:proofErr w:type="spellStart"/>
      <w:r w:rsidRPr="004352C3">
        <w:rPr>
          <w:rFonts w:asciiTheme="minorHAnsi" w:eastAsia="Calibri" w:hAnsiTheme="minorHAnsi" w:cstheme="minorBidi"/>
          <w:i/>
          <w:iCs/>
          <w:lang w:eastAsia="en-US"/>
        </w:rPr>
        <w:t>Cyberbezpieczny</w:t>
      </w:r>
      <w:proofErr w:type="spellEnd"/>
      <w:r w:rsidRPr="004352C3">
        <w:rPr>
          <w:rFonts w:asciiTheme="minorHAnsi" w:eastAsia="Calibri" w:hAnsiTheme="minorHAnsi" w:cstheme="minorBidi"/>
          <w:i/>
          <w:iCs/>
          <w:lang w:eastAsia="en-US"/>
        </w:rPr>
        <w:t xml:space="preserve"> Samorząd”</w:t>
      </w:r>
      <w:r w:rsidRP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4352C3">
        <w:rPr>
          <w:rFonts w:ascii="DejaVuSerifCondensed" w:eastAsiaTheme="minorHAnsi" w:hAnsi="DejaVuSerifCondensed" w:cs="DejaVuSerifCondensed"/>
          <w:lang w:eastAsia="en-US"/>
        </w:rPr>
        <w:t xml:space="preserve">w ramach Funduszy Europejskich na Rozwój Cyfrowy 2021-2027 (FERC), Priorytet II: Zaawansowane usługi cyfrowe, Działanie 2.2. – Wzmocnienie krajowego systemu </w:t>
      </w:r>
      <w:proofErr w:type="spellStart"/>
      <w:r w:rsidRPr="004352C3">
        <w:rPr>
          <w:rFonts w:ascii="DejaVuSerifCondensed" w:eastAsiaTheme="minorHAnsi" w:hAnsi="DejaVuSerifCondensed" w:cs="DejaVuSerifCondensed"/>
          <w:lang w:eastAsia="en-US"/>
        </w:rPr>
        <w:t>cyberbezpieczeństwa</w:t>
      </w:r>
      <w:proofErr w:type="spellEnd"/>
      <w:r w:rsidRPr="004352C3">
        <w:rPr>
          <w:rFonts w:ascii="DejaVuSerifCondensed" w:eastAsiaTheme="minorHAnsi" w:hAnsi="DejaVuSerifCondensed" w:cs="DejaVuSerifCondensed"/>
          <w:lang w:eastAsia="en-US"/>
        </w:rPr>
        <w:t>, Konkurs grantowy w ramach Projektu grantowego „</w:t>
      </w:r>
      <w:proofErr w:type="spellStart"/>
      <w:r w:rsidRPr="004352C3">
        <w:rPr>
          <w:rFonts w:ascii="DejaVuSerifCondensed" w:eastAsiaTheme="minorHAnsi" w:hAnsi="DejaVuSerifCondensed" w:cs="DejaVuSerifCondensed"/>
          <w:lang w:eastAsia="en-US"/>
        </w:rPr>
        <w:t>Cyberbezpieczny</w:t>
      </w:r>
      <w:proofErr w:type="spellEnd"/>
      <w:r w:rsidRPr="004352C3">
        <w:rPr>
          <w:rFonts w:ascii="DejaVuSerifCondensed" w:eastAsiaTheme="minorHAnsi" w:hAnsi="DejaVuSerifCondensed" w:cs="DejaVuSerifCondensed"/>
          <w:lang w:eastAsia="en-US"/>
        </w:rPr>
        <w:t xml:space="preserve"> Samorząd”</w:t>
      </w:r>
      <w:r w:rsidR="004352C3" w:rsidRPr="004352C3">
        <w:rPr>
          <w:rFonts w:ascii="DejaVuSerifCondensed" w:eastAsiaTheme="minorHAnsi" w:hAnsi="DejaVuSerifCondensed" w:cs="DejaVuSerifCondensed"/>
          <w:lang w:eastAsia="en-US"/>
        </w:rPr>
        <w:t>.</w:t>
      </w:r>
    </w:p>
    <w:p w14:paraId="1B28CAC4" w14:textId="77777777" w:rsidR="004352C3" w:rsidRPr="004352C3" w:rsidRDefault="004352C3" w:rsidP="004352C3">
      <w:pPr>
        <w:pStyle w:val="Akapitzlist"/>
        <w:suppressAutoHyphens w:val="0"/>
        <w:autoSpaceDE w:val="0"/>
        <w:adjustRightInd w:val="0"/>
        <w:spacing w:after="0"/>
        <w:ind w:hanging="720"/>
        <w:jc w:val="both"/>
        <w:textAlignment w:val="auto"/>
        <w:rPr>
          <w:rFonts w:ascii="DejaVuSerifCondensed" w:eastAsiaTheme="minorHAnsi" w:hAnsi="DejaVuSerifCondensed" w:cs="DejaVuSerifCondensed"/>
          <w:lang w:eastAsia="en-US"/>
        </w:rPr>
      </w:pPr>
    </w:p>
    <w:p w14:paraId="65992A46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N/>
        <w:spacing w:after="16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Serwer nadmiarowy – 1 szt.</w:t>
      </w:r>
    </w:p>
    <w:p w14:paraId="3FF7ACFA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N/>
        <w:spacing w:after="16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Serwer backupu (serwer izolowanych kopii zapasowych) – 1 szt.</w:t>
      </w:r>
    </w:p>
    <w:p w14:paraId="1BB3BBBA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Serwer kopii zapasowych maszyn wirtualnych – 1 szt.</w:t>
      </w:r>
    </w:p>
    <w:p w14:paraId="59359E4B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Macierz dyskowa – 1 szt.</w:t>
      </w:r>
    </w:p>
    <w:p w14:paraId="79068746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Urządzenie archiwizacyjne taśmowe jednonapędowe – 1 szt.</w:t>
      </w:r>
    </w:p>
    <w:p w14:paraId="0A807514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lastRenderedPageBreak/>
        <w:t>Serwer plików NAS – 1 szt.</w:t>
      </w:r>
    </w:p>
    <w:p w14:paraId="7D18426D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N/>
        <w:spacing w:after="16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Oprogramowanie do tworzenia kopii zapasowych</w:t>
      </w:r>
    </w:p>
    <w:p w14:paraId="26B93859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N/>
        <w:spacing w:after="16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 xml:space="preserve">Przełączniki </w:t>
      </w:r>
      <w:proofErr w:type="spellStart"/>
      <w:r w:rsidRPr="009F73AB">
        <w:rPr>
          <w:rFonts w:asciiTheme="minorHAnsi" w:eastAsiaTheme="minorHAnsi" w:hAnsiTheme="minorHAnsi" w:cstheme="minorHAnsi"/>
          <w:lang w:eastAsia="en-US"/>
        </w:rPr>
        <w:t>zarządzalne</w:t>
      </w:r>
      <w:proofErr w:type="spellEnd"/>
      <w:r w:rsidRPr="009F73AB">
        <w:rPr>
          <w:rFonts w:asciiTheme="minorHAnsi" w:eastAsiaTheme="minorHAnsi" w:hAnsiTheme="minorHAnsi" w:cstheme="minorHAnsi"/>
          <w:lang w:eastAsia="en-US"/>
        </w:rPr>
        <w:t xml:space="preserve"> TYP 1 – 2 szt. </w:t>
      </w:r>
    </w:p>
    <w:p w14:paraId="2AB385C6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N/>
        <w:spacing w:after="16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 xml:space="preserve">Przełączniki </w:t>
      </w:r>
      <w:proofErr w:type="spellStart"/>
      <w:r w:rsidRPr="009F73AB">
        <w:rPr>
          <w:rFonts w:asciiTheme="minorHAnsi" w:eastAsiaTheme="minorHAnsi" w:hAnsiTheme="minorHAnsi" w:cstheme="minorHAnsi"/>
          <w:lang w:eastAsia="en-US"/>
        </w:rPr>
        <w:t>zarządzalne</w:t>
      </w:r>
      <w:proofErr w:type="spellEnd"/>
      <w:r w:rsidRPr="009F73AB">
        <w:rPr>
          <w:rFonts w:asciiTheme="minorHAnsi" w:eastAsiaTheme="minorHAnsi" w:hAnsiTheme="minorHAnsi" w:cstheme="minorHAnsi"/>
          <w:lang w:eastAsia="en-US"/>
        </w:rPr>
        <w:t xml:space="preserve"> TYP 2 – 45 szt.</w:t>
      </w:r>
    </w:p>
    <w:p w14:paraId="441FD5CB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Zakup subskrypcji dla urządzenia klasy UTM z zapewnieniem funkcjonalności DLP – 2 szt.</w:t>
      </w:r>
    </w:p>
    <w:p w14:paraId="1459B6EC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N/>
        <w:spacing w:after="16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Zasilacz awaryjny – 1 szt.</w:t>
      </w:r>
    </w:p>
    <w:p w14:paraId="50CB3DF8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Wdrożenie Oprogramowania do monitorowania dostępu do infrastruktury informatycznej urzędu (NAC)</w:t>
      </w:r>
    </w:p>
    <w:p w14:paraId="201542D0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Oprogramowanie SIEM</w:t>
      </w:r>
    </w:p>
    <w:p w14:paraId="6AB0F8BB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N/>
        <w:spacing w:after="16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Oprogramowanie do zbierania i analizowania dzienników zdarzeń</w:t>
      </w:r>
    </w:p>
    <w:p w14:paraId="22430F9A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Urządzenie typu Router z funkcjonalnością klasy UTM – 2 szt.</w:t>
      </w:r>
    </w:p>
    <w:p w14:paraId="01BA4F7B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Punkt dostępowy Wi-Fi – 6 szt.</w:t>
      </w:r>
    </w:p>
    <w:p w14:paraId="6387CE90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Zasilacz awaryjny do serwera – 2 szt.</w:t>
      </w:r>
    </w:p>
    <w:p w14:paraId="6C0C62F2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Serwer plików NAS z integralnym osprzętem – 2 szt.</w:t>
      </w:r>
    </w:p>
    <w:p w14:paraId="323CDFB1" w14:textId="77777777" w:rsidR="009F73AB" w:rsidRPr="009F73AB" w:rsidRDefault="009F73AB" w:rsidP="006807AE">
      <w:pPr>
        <w:numPr>
          <w:ilvl w:val="0"/>
          <w:numId w:val="28"/>
        </w:numPr>
        <w:suppressAutoHyphens w:val="0"/>
        <w:autoSpaceDE w:val="0"/>
        <w:autoSpaceDN/>
        <w:adjustRightInd w:val="0"/>
        <w:spacing w:after="0"/>
        <w:contextualSpacing/>
        <w:textAlignment w:val="auto"/>
        <w:rPr>
          <w:rFonts w:asciiTheme="minorHAnsi" w:eastAsiaTheme="minorHAnsi" w:hAnsiTheme="minorHAnsi" w:cstheme="minorHAnsi"/>
          <w:lang w:eastAsia="en-US"/>
        </w:rPr>
      </w:pPr>
      <w:r w:rsidRPr="009F73AB">
        <w:rPr>
          <w:rFonts w:asciiTheme="minorHAnsi" w:eastAsiaTheme="minorHAnsi" w:hAnsiTheme="minorHAnsi" w:cstheme="minorHAnsi"/>
          <w:lang w:eastAsia="en-US"/>
        </w:rPr>
        <w:t>Instalacja, wdrożenie oraz konfiguracja sprzętu i oprogramowania</w:t>
      </w:r>
    </w:p>
    <w:p w14:paraId="645E53DA" w14:textId="77777777" w:rsidR="009F73AB" w:rsidRPr="009F73AB" w:rsidRDefault="009F73AB" w:rsidP="004352C3">
      <w:pPr>
        <w:suppressAutoHyphens w:val="0"/>
        <w:autoSpaceDN/>
        <w:spacing w:after="8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11C3C823" w14:textId="3BD662AF" w:rsidR="009F73AB" w:rsidRP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>Zobowiązanie wynikające z umowy Wykonawca zrealizuje zgodnie z treścią swojej oferty, o której mowa w ust. 1 oraz uwzględniając wymagania określone przez Zamawiającego w specyfikacji warunków zamówienia („SWZ”), o którym mowa w ust. 1. Oferta oraz SWZ stanowią integralną część niniejszej umowy jako załączniki do umowy.</w:t>
      </w:r>
    </w:p>
    <w:p w14:paraId="4F5561F0" w14:textId="2A94B1D6" w:rsid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Zamawiający oświadcza, że towar jest nabywany na potrzeby realizacji projektu </w:t>
      </w:r>
      <w:r w:rsidRPr="009F73AB">
        <w:rPr>
          <w:rFonts w:asciiTheme="minorHAnsi" w:eastAsia="Calibri" w:hAnsiTheme="minorHAnsi" w:cstheme="minorBidi"/>
          <w:b/>
          <w:bCs/>
          <w:i/>
          <w:iCs/>
          <w:lang w:eastAsia="en-US"/>
        </w:rPr>
        <w:t>„</w:t>
      </w:r>
      <w:proofErr w:type="spellStart"/>
      <w:r w:rsidRPr="009F73AB">
        <w:rPr>
          <w:rFonts w:asciiTheme="minorHAnsi" w:eastAsia="Calibri" w:hAnsiTheme="minorHAnsi" w:cstheme="minorBidi"/>
          <w:b/>
          <w:bCs/>
          <w:i/>
          <w:iCs/>
          <w:lang w:eastAsia="en-US"/>
        </w:rPr>
        <w:t>Cyberbezpieczny</w:t>
      </w:r>
      <w:proofErr w:type="spellEnd"/>
      <w:r w:rsidRPr="009F73AB">
        <w:rPr>
          <w:rFonts w:asciiTheme="minorHAnsi" w:eastAsia="Calibri" w:hAnsiTheme="minorHAnsi" w:cstheme="minorBidi"/>
          <w:b/>
          <w:bCs/>
          <w:i/>
          <w:iCs/>
          <w:lang w:eastAsia="en-US"/>
        </w:rPr>
        <w:t xml:space="preserve"> Samorząd”</w:t>
      </w:r>
      <w:r w:rsidRPr="009F73AB">
        <w:rPr>
          <w:rFonts w:asciiTheme="minorHAnsi" w:eastAsia="Calibri" w:hAnsiTheme="minorHAnsi" w:cstheme="minorBidi"/>
          <w:lang w:eastAsia="en-US"/>
        </w:rPr>
        <w:t xml:space="preserve"> zwanego dalej „projektem”. </w:t>
      </w:r>
    </w:p>
    <w:p w14:paraId="6F3EB94B" w14:textId="77777777" w:rsidR="004352C3" w:rsidRPr="009F73AB" w:rsidRDefault="004352C3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199B1BD1" w14:textId="77777777" w:rsidR="009F73AB" w:rsidRPr="009F73AB" w:rsidRDefault="009F73AB" w:rsidP="009F73AB">
      <w:pPr>
        <w:suppressAutoHyphens w:val="0"/>
        <w:autoSpaceDN/>
        <w:spacing w:after="80" w:line="259" w:lineRule="auto"/>
        <w:jc w:val="center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§ 2</w:t>
      </w:r>
    </w:p>
    <w:p w14:paraId="6E86DC6B" w14:textId="7CD68989" w:rsidR="009F73AB" w:rsidRP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Towar będący przedmiotem opisanej w §1 dostawy winien być fabrycznie nowy, nieużywany, nieuszkodzony, nieobciążony prawami osób trzecich oraz winien spełniać normy bezpieczeństwa. </w:t>
      </w:r>
    </w:p>
    <w:p w14:paraId="46C2D740" w14:textId="4D675A9C" w:rsidR="009F73AB" w:rsidRPr="009F73AB" w:rsidRDefault="009F73AB" w:rsidP="004352C3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Wykonawca dostarczy towar do Urzędu Miejski w Zelowie, ul. Żeromskiego 23, 97-425 Zelów. </w:t>
      </w:r>
    </w:p>
    <w:p w14:paraId="3BC89F1F" w14:textId="110BE6AB" w:rsidR="009F73AB" w:rsidRP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Dostawa towaru nastąpi na koszt własny Wykonawcy, w opakowaniu firmowym odpowiadającym właściwościom sprzętu, zapewniającym jego całość i nienaruszalność. </w:t>
      </w:r>
    </w:p>
    <w:p w14:paraId="37BD9629" w14:textId="33865E25" w:rsid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color w:val="FF0000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4.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Odbiór przez Zamawiającego towaru będącego przedmiotem umowy nastąpi przy udziale przedstawiciela Wykonawcy w formie protokolarnej – Protokołem Odbioru Końcowego sporządzonym według wzoru stanowiącego załącznik nr 1 do Umowy. </w:t>
      </w:r>
    </w:p>
    <w:p w14:paraId="724601E2" w14:textId="77777777" w:rsidR="004352C3" w:rsidRPr="009F73AB" w:rsidRDefault="004352C3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color w:val="FF0000"/>
          <w:lang w:eastAsia="en-US"/>
        </w:rPr>
      </w:pPr>
    </w:p>
    <w:p w14:paraId="7F36838C" w14:textId="77777777" w:rsidR="009F73AB" w:rsidRPr="009F73AB" w:rsidRDefault="009F73AB" w:rsidP="009F73AB">
      <w:pPr>
        <w:suppressAutoHyphens w:val="0"/>
        <w:autoSpaceDN/>
        <w:spacing w:after="80" w:line="259" w:lineRule="auto"/>
        <w:jc w:val="center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§ 3</w:t>
      </w:r>
    </w:p>
    <w:p w14:paraId="69619E33" w14:textId="3D25A9F1" w:rsidR="009F73AB" w:rsidRP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color w:val="000000" w:themeColor="text1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Termin dostawy towaru, o którym mowa w § 1, </w:t>
      </w:r>
      <w:r w:rsidRPr="009F73AB">
        <w:rPr>
          <w:rFonts w:asciiTheme="minorHAnsi" w:eastAsia="Calibri" w:hAnsiTheme="minorHAnsi" w:cstheme="minorBidi"/>
          <w:color w:val="000000" w:themeColor="text1"/>
          <w:lang w:eastAsia="en-US"/>
        </w:rPr>
        <w:t>nastąpi w terminie do 60 dni od dnia podpisania umowy, tj. do…………………………………….</w:t>
      </w:r>
    </w:p>
    <w:p w14:paraId="60FEEC9B" w14:textId="1BBA5D1E" w:rsidR="009F73AB" w:rsidRP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Wykonawca zobowiązany jest do zawiadomienia Zamawiającego o terminie dostawy towaru najpóźniej na 2 dni przed terminem dostawy. </w:t>
      </w:r>
    </w:p>
    <w:p w14:paraId="2EC7ED99" w14:textId="57930AF5" w:rsidR="009F73AB" w:rsidRP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Po dostarczeniu przez Wykonawcę towaru do Urzędu Miejskiego w Zelowie, Zamawiający dokona odbioru towaru i potwierdzi go stosownym protokołem (według formularza stanowiącego załącznik nr 1 do umowy). </w:t>
      </w:r>
    </w:p>
    <w:p w14:paraId="46F2C0A7" w14:textId="3C4F00FE" w:rsidR="009F73AB" w:rsidRPr="009F73AB" w:rsidRDefault="009F73AB" w:rsidP="004352C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4.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 przypadku stwierdzenia przez Zamawiającego przy odbiorze, że Wykonawca dostarczył towar niezgodny z opisem przedmiotu dostawy zawartym w SWZ i parametrami wynikającymi z oferty lub, że towar jest niekompletny, lub posiada ślady zewnętrznego uszkodzenia, Zamawiający odmówi </w:t>
      </w:r>
      <w:r w:rsidRPr="009F73AB">
        <w:rPr>
          <w:rFonts w:asciiTheme="minorHAnsi" w:eastAsia="Calibri" w:hAnsiTheme="minorHAnsi" w:cstheme="minorBidi"/>
          <w:lang w:eastAsia="en-US"/>
        </w:rPr>
        <w:lastRenderedPageBreak/>
        <w:t xml:space="preserve">jego odbioru, sporządzając protokół zawierający przyczyny odmowy odbioru, a następnie wezwie Wykonawcę do dostarczenia towaru zgodnego z opisem przedmiotu dostawy, kompletnego i wolnego od wad wyznaczając mu w tym celu nowy termin, nie dłuższy jednak niż 7 dni. W takim przypadku procedura czynności odbioru zostanie uznana za bezskuteczną i wymagać będzie powtórzenia. </w:t>
      </w:r>
    </w:p>
    <w:p w14:paraId="422B1C08" w14:textId="7AE71456" w:rsidR="009F73AB" w:rsidRDefault="009F73AB" w:rsidP="004352C3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5. </w:t>
      </w:r>
      <w:r w:rsidR="004352C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Zamawiający oraz Wykonawca wskażą osobę/osoby upoważnione do dokonania odbioru towaru. </w:t>
      </w:r>
    </w:p>
    <w:p w14:paraId="4DA9D1EC" w14:textId="77777777" w:rsidR="004352C3" w:rsidRPr="009F73AB" w:rsidRDefault="004352C3" w:rsidP="004352C3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0ADF27BD" w14:textId="77777777" w:rsidR="009F73AB" w:rsidRPr="009F73AB" w:rsidRDefault="009F73AB" w:rsidP="009F73AB">
      <w:pPr>
        <w:suppressAutoHyphens w:val="0"/>
        <w:autoSpaceDN/>
        <w:spacing w:after="80" w:line="259" w:lineRule="auto"/>
        <w:jc w:val="center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§ 4</w:t>
      </w:r>
    </w:p>
    <w:p w14:paraId="38F933F8" w14:textId="61DCF36C" w:rsidR="00C858D3" w:rsidRPr="00C858D3" w:rsidRDefault="009F73AB" w:rsidP="00C858D3">
      <w:pPr>
        <w:pStyle w:val="Akapitzlist"/>
        <w:numPr>
          <w:ilvl w:val="0"/>
          <w:numId w:val="27"/>
        </w:numPr>
        <w:suppressAutoHyphens w:val="0"/>
        <w:autoSpaceDN/>
        <w:spacing w:after="0"/>
        <w:ind w:left="284" w:hanging="284"/>
        <w:jc w:val="both"/>
        <w:textAlignment w:val="auto"/>
        <w:rPr>
          <w:rFonts w:eastAsia="Calibri" w:cs="Calibri"/>
        </w:rPr>
      </w:pPr>
      <w:r w:rsidRPr="00C858D3">
        <w:rPr>
          <w:rFonts w:asciiTheme="minorHAnsi" w:eastAsia="Calibri" w:hAnsiTheme="minorHAnsi" w:cstheme="minorBidi"/>
          <w:lang w:eastAsia="en-US"/>
        </w:rPr>
        <w:t>Zamawiający zobowiązuje się zapłacić Wykonawcy za dostarczony i odebrany towar wynagrodzenie*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="00C858D3" w:rsidRPr="00C858D3">
        <w:rPr>
          <w:rFonts w:cs="Calibri"/>
          <w:bCs/>
          <w:sz w:val="18"/>
          <w:szCs w:val="18"/>
          <w:lang w:eastAsia="zh-CN"/>
        </w:rPr>
        <w:t>(w zależności od treści złożonej oferty)</w:t>
      </w:r>
    </w:p>
    <w:p w14:paraId="750E38A8" w14:textId="2EC5BDA6" w:rsidR="009F73AB" w:rsidRPr="00C858D3" w:rsidRDefault="009F73AB" w:rsidP="00C858D3">
      <w:pPr>
        <w:pStyle w:val="Akapitzlist"/>
        <w:suppressAutoHyphens w:val="0"/>
        <w:autoSpaceDN/>
        <w:spacing w:after="0"/>
        <w:ind w:left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C858D3">
        <w:rPr>
          <w:rFonts w:asciiTheme="minorHAnsi" w:eastAsia="Calibri" w:hAnsiTheme="minorHAnsi" w:cstheme="minorBidi"/>
          <w:lang w:eastAsia="en-US"/>
        </w:rPr>
        <w:t>brutto ………………… (słownie: …………………………………………………………………) złotych, w tym kwota netto: ………</w:t>
      </w:r>
      <w:proofErr w:type="gramStart"/>
      <w:r w:rsidRPr="00C858D3">
        <w:rPr>
          <w:rFonts w:asciiTheme="minorHAnsi" w:eastAsia="Calibri" w:hAnsiTheme="minorHAnsi" w:cstheme="minorBidi"/>
          <w:lang w:eastAsia="en-US"/>
        </w:rPr>
        <w:t>…….…….</w:t>
      </w:r>
      <w:proofErr w:type="gramEnd"/>
      <w:r w:rsidRPr="00C858D3">
        <w:rPr>
          <w:rFonts w:asciiTheme="minorHAnsi" w:eastAsia="Calibri" w:hAnsiTheme="minorHAnsi" w:cstheme="minorBidi"/>
          <w:lang w:eastAsia="en-US"/>
        </w:rPr>
        <w:t>. (słownie: ………………………………………………</w:t>
      </w:r>
      <w:proofErr w:type="gramStart"/>
      <w:r w:rsidRPr="00C858D3">
        <w:rPr>
          <w:rFonts w:asciiTheme="minorHAnsi" w:eastAsia="Calibri" w:hAnsiTheme="minorHAnsi" w:cstheme="minorBidi"/>
          <w:lang w:eastAsia="en-US"/>
        </w:rPr>
        <w:t>…….</w:t>
      </w:r>
      <w:proofErr w:type="gramEnd"/>
      <w:r w:rsidRPr="00C858D3">
        <w:rPr>
          <w:rFonts w:asciiTheme="minorHAnsi" w:eastAsia="Calibri" w:hAnsiTheme="minorHAnsi" w:cstheme="minorBidi"/>
          <w:lang w:eastAsia="en-US"/>
        </w:rPr>
        <w:t xml:space="preserve">) złotych i stawka podatku VAT …… %. </w:t>
      </w:r>
    </w:p>
    <w:p w14:paraId="3DA0714E" w14:textId="67CBDC72" w:rsidR="009F73AB" w:rsidRPr="009F73AB" w:rsidRDefault="009F73AB" w:rsidP="00C858D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2. 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Płatność, o której mowa w ust. 1, nastąpi po dokonaniu przez Zamawiającego odbioru dostarczonego przez Wykonawcę towaru i spisaniu przez strony Protokołu Odbioru Końcowego, na podstawie faktury VAT dostarczonej przez Wykonawcę, w terminie 30 dni liczonych od daty dostarczenia tej faktury, na rachunek bankowy wskazany na tej fakturze. </w:t>
      </w:r>
    </w:p>
    <w:p w14:paraId="4F2782F2" w14:textId="12D4DE7A" w:rsidR="009F73AB" w:rsidRPr="009F73AB" w:rsidRDefault="009F73AB" w:rsidP="004352C3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3. 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Wynagrodzenie wskazane w ust.1 obejmuje wszelkie koszty związane z realizacją dostawy towaru. </w:t>
      </w:r>
    </w:p>
    <w:p w14:paraId="39D74DF0" w14:textId="0B67B8BA" w:rsidR="009F73AB" w:rsidRPr="009F73AB" w:rsidRDefault="009F73AB" w:rsidP="00C858D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color w:val="000000"/>
          <w:lang w:eastAsia="en-US"/>
        </w:rPr>
      </w:pPr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4. </w:t>
      </w:r>
      <w:r w:rsidR="00C858D3">
        <w:rPr>
          <w:rFonts w:asciiTheme="minorHAnsi" w:eastAsia="Calibri" w:hAnsiTheme="minorHAnsi" w:cstheme="minorBidi"/>
          <w:color w:val="000000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color w:val="000000"/>
          <w:lang w:eastAsia="en-US"/>
        </w:rPr>
        <w:t>Wykonawca oświadcza, że wskaże w fakturze rachunek bankowy, który jest rachunkiem rozliczeniowym służącym wyłącznie dla celów rozliczeń z tytułu prowadzonej przez niego działalności gospodarczej.</w:t>
      </w:r>
    </w:p>
    <w:p w14:paraId="13D5C9BB" w14:textId="622869FB" w:rsidR="009F73AB" w:rsidRDefault="009F73AB" w:rsidP="00C858D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color w:val="000000"/>
          <w:lang w:eastAsia="en-US"/>
        </w:rPr>
      </w:pPr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5. </w:t>
      </w:r>
      <w:r w:rsidR="00C858D3">
        <w:rPr>
          <w:rFonts w:asciiTheme="minorHAnsi" w:eastAsia="Calibri" w:hAnsiTheme="minorHAnsi" w:cstheme="minorBidi"/>
          <w:color w:val="000000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color w:val="000000"/>
          <w:lang w:eastAsia="en-US"/>
        </w:rPr>
        <w:t>Strony ustalają, że za datę zapłaty faktury VAT przyjmuje się dzień obciążenia rachunku bankowego Zamawiającego.</w:t>
      </w:r>
    </w:p>
    <w:p w14:paraId="7EA09E34" w14:textId="77777777" w:rsidR="00C858D3" w:rsidRPr="009F73AB" w:rsidRDefault="00C858D3" w:rsidP="00C858D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color w:val="000000"/>
          <w:lang w:eastAsia="en-US"/>
        </w:rPr>
      </w:pPr>
    </w:p>
    <w:p w14:paraId="0BA8C0BC" w14:textId="77777777" w:rsidR="009F73AB" w:rsidRPr="009F73AB" w:rsidRDefault="009F73AB" w:rsidP="009F73AB">
      <w:pPr>
        <w:suppressAutoHyphens w:val="0"/>
        <w:autoSpaceDN/>
        <w:spacing w:after="80" w:line="259" w:lineRule="auto"/>
        <w:jc w:val="center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§ 5</w:t>
      </w:r>
    </w:p>
    <w:p w14:paraId="63F6AFCE" w14:textId="51D6C196" w:rsidR="009F73AB" w:rsidRPr="009F73AB" w:rsidRDefault="009F73AB" w:rsidP="00C858D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1. 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Wykonawca odpowiada za wady prawne i fizyczne, ujawnione w dostarczonych wyrobach, ponosi z tego tytułu wszelkie zobowiązania. Jest odpowiedzialny względem Zamawiającego, jeżeli dostarczone wyroby: </w:t>
      </w:r>
    </w:p>
    <w:p w14:paraId="09C364EE" w14:textId="66911774" w:rsidR="009F73AB" w:rsidRPr="009F73AB" w:rsidRDefault="009F73AB" w:rsidP="00C858D3">
      <w:pPr>
        <w:suppressAutoHyphens w:val="0"/>
        <w:autoSpaceDN/>
        <w:spacing w:after="0"/>
        <w:ind w:firstLine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1) 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stanowią własność osoby </w:t>
      </w:r>
      <w:proofErr w:type="gramStart"/>
      <w:r w:rsidRPr="009F73AB">
        <w:rPr>
          <w:rFonts w:asciiTheme="minorHAnsi" w:eastAsia="Calibri" w:hAnsiTheme="minorHAnsi" w:cstheme="minorBidi"/>
          <w:lang w:eastAsia="en-US"/>
        </w:rPr>
        <w:t>trzeciej,</w:t>
      </w:r>
      <w:proofErr w:type="gramEnd"/>
      <w:r w:rsidRPr="009F73AB">
        <w:rPr>
          <w:rFonts w:asciiTheme="minorHAnsi" w:eastAsia="Calibri" w:hAnsiTheme="minorHAnsi" w:cstheme="minorBidi"/>
          <w:lang w:eastAsia="en-US"/>
        </w:rPr>
        <w:t xml:space="preserve"> albo jeżeli są obciążone prawem osoby trzeciej, </w:t>
      </w:r>
    </w:p>
    <w:p w14:paraId="2803B1F0" w14:textId="68D8F738" w:rsidR="009F73AB" w:rsidRPr="009F73AB" w:rsidRDefault="009F73AB" w:rsidP="00C858D3">
      <w:pPr>
        <w:suppressAutoHyphens w:val="0"/>
        <w:autoSpaceDN/>
        <w:spacing w:after="0"/>
        <w:ind w:left="567" w:hanging="283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2) 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mają wadę zmniejszającą ich wartość lub użyteczność wynikającą z ich przeznaczenia, nie mają właściwości wymaganych przez Zamawiającego, albo jeżeli dostarczono je w stanie niekompletnym. </w:t>
      </w:r>
    </w:p>
    <w:p w14:paraId="30CE15DC" w14:textId="26400D04" w:rsidR="009F73AB" w:rsidRPr="009F73AB" w:rsidRDefault="009F73AB" w:rsidP="00C858D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2. 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O wadzie fizycznej i prawnej przedmiotu Umowy Zamawiający informuje Wykonawcę jak najszybciej po ujawnieniu w nich wad, w celu realizacji przysługujących z tego tytułu uprawnień. </w:t>
      </w:r>
    </w:p>
    <w:p w14:paraId="6D29724F" w14:textId="02401E6F" w:rsidR="009F73AB" w:rsidRPr="009F73AB" w:rsidRDefault="009F73AB" w:rsidP="00C858D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3. 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Wykonawca jest zobowiązany do usunięcia wad fizycznych i prawnych wyrobów lub do dostarczenia wyrobów wolnych od wad, jeżeli wady te ujawnią się w okresie gwarancji. </w:t>
      </w:r>
    </w:p>
    <w:p w14:paraId="6A133549" w14:textId="58F2AE4B" w:rsidR="009F73AB" w:rsidRPr="009F73AB" w:rsidRDefault="009F73AB" w:rsidP="00C858D3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4. </w:t>
      </w:r>
      <w:r w:rsidR="00C858D3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Jeżeli w wykonaniu swoich obowiązków Wykonawca dostarczył Zamawiającemu zamiast wyrobów wadliwych takie same wyroby nowe – wolne od wad, termin gwarancji biegnie na nowo od chwili ich dostarczenia. Wymiany wyrobów Wykonawca dokona bez żadnej dopłaty, nawet gdyby ceny na takie wyroby uległy zmianie. </w:t>
      </w:r>
    </w:p>
    <w:p w14:paraId="7DF023A2" w14:textId="7777777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5. Na wyroby dostarczone na podstawie niniejszej Umowy Wykonawca udzieli gwarancji na okres </w:t>
      </w:r>
      <w:r w:rsidRPr="009F73AB">
        <w:rPr>
          <w:rFonts w:asciiTheme="minorHAnsi" w:eastAsiaTheme="minorEastAsia" w:hAnsiTheme="minorHAnsi" w:cstheme="minorHAnsi"/>
        </w:rPr>
        <w:t>…………………</w:t>
      </w:r>
      <w:proofErr w:type="gramStart"/>
      <w:r w:rsidRPr="009F73AB">
        <w:rPr>
          <w:rFonts w:asciiTheme="minorHAnsi" w:eastAsiaTheme="minorEastAsia" w:hAnsiTheme="minorHAnsi" w:cstheme="minorHAnsi"/>
        </w:rPr>
        <w:t>…(</w:t>
      </w:r>
      <w:proofErr w:type="gramEnd"/>
      <w:r w:rsidRPr="009F73AB">
        <w:rPr>
          <w:rFonts w:asciiTheme="minorHAnsi" w:eastAsiaTheme="minorEastAsia" w:hAnsiTheme="minorHAnsi" w:cstheme="minorHAnsi"/>
        </w:rPr>
        <w:t>36/48/60 – w zależności od danych pobranych z oferty Wykonawcy)</w:t>
      </w:r>
      <w:r w:rsidRPr="009F73AB">
        <w:rPr>
          <w:rFonts w:asciiTheme="minorHAnsi" w:eastAsia="Calibri" w:hAnsiTheme="minorHAnsi" w:cstheme="minorBidi"/>
          <w:lang w:eastAsia="en-US"/>
        </w:rPr>
        <w:t xml:space="preserve">, licząc od daty podpisania protokołu odbioru przez przedstawicieli Wykonawcy i przedstawicieli Zamawiającego. </w:t>
      </w:r>
    </w:p>
    <w:p w14:paraId="0093F032" w14:textId="4FA99124" w:rsidR="009F73AB" w:rsidRPr="009F73AB" w:rsidRDefault="009F73AB" w:rsidP="00C858D3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color w:val="000000"/>
          <w:lang w:eastAsia="en-US"/>
        </w:rPr>
      </w:pPr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6. </w:t>
      </w:r>
      <w:r w:rsidR="0078773E">
        <w:rPr>
          <w:rFonts w:asciiTheme="minorHAnsi" w:eastAsia="Calibri" w:hAnsiTheme="minorHAnsi" w:cstheme="minorBidi"/>
          <w:color w:val="000000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Strony ustalają, iż okres rękojmi za wady jest równy okresowi gwarancji. </w:t>
      </w:r>
    </w:p>
    <w:p w14:paraId="467268D5" w14:textId="6EDC0BED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color w:val="000000"/>
          <w:lang w:eastAsia="en-US"/>
        </w:rPr>
      </w:pPr>
      <w:r w:rsidRPr="009F73AB">
        <w:rPr>
          <w:rFonts w:asciiTheme="minorHAnsi" w:eastAsia="Calibri" w:hAnsiTheme="minorHAnsi" w:cstheme="minorBidi"/>
          <w:color w:val="000000"/>
          <w:lang w:eastAsia="en-US"/>
        </w:rPr>
        <w:lastRenderedPageBreak/>
        <w:t xml:space="preserve">7. </w:t>
      </w:r>
      <w:r w:rsidR="0078773E">
        <w:rPr>
          <w:rFonts w:asciiTheme="minorHAnsi" w:eastAsia="Calibri" w:hAnsiTheme="minorHAnsi" w:cstheme="minorBidi"/>
          <w:color w:val="000000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Realizacja naprawy gwarancyjnej następuje w miejscu eksploatacji sprzętu lub w systemie </w:t>
      </w:r>
      <w:proofErr w:type="spellStart"/>
      <w:r w:rsidRPr="009F73AB">
        <w:rPr>
          <w:rFonts w:asciiTheme="minorHAnsi" w:eastAsia="Calibri" w:hAnsiTheme="minorHAnsi" w:cstheme="minorBidi"/>
          <w:color w:val="000000"/>
          <w:lang w:eastAsia="en-US"/>
        </w:rPr>
        <w:t>door</w:t>
      </w:r>
      <w:proofErr w:type="spellEnd"/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 to </w:t>
      </w:r>
      <w:proofErr w:type="spellStart"/>
      <w:r w:rsidRPr="009F73AB">
        <w:rPr>
          <w:rFonts w:asciiTheme="minorHAnsi" w:eastAsia="Calibri" w:hAnsiTheme="minorHAnsi" w:cstheme="minorBidi"/>
          <w:color w:val="000000"/>
          <w:lang w:eastAsia="en-US"/>
        </w:rPr>
        <w:t>door</w:t>
      </w:r>
      <w:proofErr w:type="spellEnd"/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, przy czym Zamawiający nie poniesie żadnych kosztów związanych z transportem. </w:t>
      </w:r>
    </w:p>
    <w:p w14:paraId="2E2C95D6" w14:textId="0AC28494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color w:val="000000"/>
          <w:lang w:eastAsia="en-US"/>
        </w:rPr>
      </w:pPr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8. </w:t>
      </w:r>
      <w:r w:rsidR="0078773E">
        <w:rPr>
          <w:rFonts w:asciiTheme="minorHAnsi" w:eastAsia="Calibri" w:hAnsiTheme="minorHAnsi" w:cstheme="minorBidi"/>
          <w:color w:val="000000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color w:val="000000"/>
          <w:lang w:eastAsia="en-US"/>
        </w:rPr>
        <w:t xml:space="preserve">Wykonawca gwarantuje, że każdy egzemplarz dostarczonego wyrobu jest wolny od wad fizycznych, prawnych oraz posiada cechy zgodne z cechami określonymi w jego specyfikacji technicznej. </w:t>
      </w:r>
    </w:p>
    <w:p w14:paraId="7F7D0B9B" w14:textId="6ABE13D2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9.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Zamawiający jest upoważniony do samodzielnego (prawidłowego) demontażu i montażu informatycznych nośników danych pracujących w sprzęcie informatyki (dyski twarde) bez utraty gwarancji na cały sprzęt. </w:t>
      </w:r>
    </w:p>
    <w:p w14:paraId="7B33237B" w14:textId="7777777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10. Zamawiający jest upoważniony do samodzielnego (prawidłowego) demontażu i montażu kart rozszerzeń w sprzęcie informatyki bez utraty gwarancji na cały sprzęt. </w:t>
      </w:r>
    </w:p>
    <w:p w14:paraId="73E50E5B" w14:textId="7777777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11. Utrata roszczeń z tytułu wad fizycznych i prawnych nie następuje mimo upływu terminu gwarancji, jeżeli Wykonawca wadę zataił. </w:t>
      </w:r>
    </w:p>
    <w:p w14:paraId="3564AFD2" w14:textId="7777777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12. W przypadku stwierdzenia w okresie gwarancji wad fizycznych i prawnych w dostarczonych wyrobach Wykonawca: </w:t>
      </w:r>
    </w:p>
    <w:p w14:paraId="72B9E161" w14:textId="58892FE5" w:rsidR="009F73AB" w:rsidRPr="009F73AB" w:rsidRDefault="009F73AB" w:rsidP="0078773E">
      <w:pPr>
        <w:suppressAutoHyphens w:val="0"/>
        <w:autoSpaceDN/>
        <w:spacing w:after="0"/>
        <w:ind w:left="426" w:hanging="426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rozpatrzy reklamację w ciągu 7 dni licząc od daty jej otrzymania, </w:t>
      </w:r>
    </w:p>
    <w:p w14:paraId="60083B20" w14:textId="197FD7DE" w:rsidR="009F73AB" w:rsidRPr="009F73AB" w:rsidRDefault="009F73AB" w:rsidP="00C858D3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usprawni wadliwe wyroby w terminie 14 dni licząc od daty otrzymania reklamacji: </w:t>
      </w:r>
    </w:p>
    <w:p w14:paraId="36D12240" w14:textId="366345F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a)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usunie wady w dostarczonych wyrobach w miejscu, w którym zostały one ujawnione lub na własny koszt dostarczy je do swojej siedziby w celu ich usprawnienia, </w:t>
      </w:r>
    </w:p>
    <w:p w14:paraId="101BD31C" w14:textId="21FF52A3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b)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wyroby wolne od wad dostarczy na własny koszt do miejsca eksploatacji sprzętu w terminie określonym w pkt. 2. </w:t>
      </w:r>
    </w:p>
    <w:p w14:paraId="167E9531" w14:textId="7777777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3) przedłuży termin gwarancji o czas, w ciągu którego w skutek wad wyrobu objętego gwarancją uprawniony z gwarancji nie mógł z niego korzystać, </w:t>
      </w:r>
    </w:p>
    <w:p w14:paraId="112E3F3D" w14:textId="30D1AC46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4)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dokona stosownych zapisów w karcie gwarancyjnej dotyczących zakresu wykonanych napraw oraz zmiany okresu udzielonej gwarancji, </w:t>
      </w:r>
    </w:p>
    <w:p w14:paraId="363CB0BF" w14:textId="76CABA8A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5)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poniesie odpowiedzialność z tytułu przypadkowej utraty lub uszkodzenia wyrobu w czasie od przyjęcia go do naprawy do czasu przekazania sprawnego użytkownikowi w miejscu ujawnienia wady, </w:t>
      </w:r>
    </w:p>
    <w:p w14:paraId="515561F5" w14:textId="7777777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13. Wykonawca zobowiązany jest dostarczyć do Zamawiającego listę wszystkich punktów serwisowych wraz z danymi teleadresowymi (adres, nr telefonu, nr faxu, e-mail), w których ma być realizowana naprawa. </w:t>
      </w:r>
    </w:p>
    <w:p w14:paraId="539BD449" w14:textId="7777777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14. Wykonawca, po zakończeniu okresu gwarancyjnego, przedstawi Zamawiającemu pisemną informację o wszelkich wadach, ich przyczynach i sposobie usunięcia. </w:t>
      </w:r>
    </w:p>
    <w:p w14:paraId="1C2BDE05" w14:textId="7777777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>15. Zamawiający zastrzega sobie prawo do odmowy zdalnej diagnostyki sprzętu poprzez sieć Internet. Wszystkie wymagane czynności diagnostyczne powinny być w takim przypadku realizowane przez Wykonawcę lub serwis Producenta w miejscu zamontowania sprzętu.</w:t>
      </w:r>
    </w:p>
    <w:p w14:paraId="59F13610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b/>
          <w:bCs/>
          <w:lang w:eastAsia="en-US"/>
        </w:rPr>
      </w:pPr>
    </w:p>
    <w:p w14:paraId="15B3F242" w14:textId="77777777" w:rsidR="009F73AB" w:rsidRPr="009F73AB" w:rsidRDefault="009F73AB" w:rsidP="009F73AB">
      <w:pPr>
        <w:suppressAutoHyphens w:val="0"/>
        <w:autoSpaceDN/>
        <w:spacing w:after="80" w:line="259" w:lineRule="auto"/>
        <w:jc w:val="center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§ 6</w:t>
      </w:r>
    </w:p>
    <w:p w14:paraId="33619DC7" w14:textId="094F6FF3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 przypadku niedotrzymania określonego w §3 ust. 1 terminu dostawy towaru Wykonawca zobowiązany jest do zapłacenia Zamawiającemu kary umownej w wysokości 500,00 zł brutto, za każdy rozpoczęty dzień zwłoki. </w:t>
      </w:r>
    </w:p>
    <w:p w14:paraId="42EE9FED" w14:textId="757E7C84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 przypadku niedotrzymania określonego w §3 ust. 4 terminu wymiany towaru na wolny od wad Wykonawca zobowiązany jest do zapłacenia Zamawiającemu kary umownej w wysokości 500,00 zł brutto, za każdy rozpoczęty dzień zwłoki. </w:t>
      </w:r>
    </w:p>
    <w:p w14:paraId="577A2F9F" w14:textId="7BD44BA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>Wykonawca zobowiązany jest zapłacić Zamawiającemu karę umowną w wysokości</w:t>
      </w:r>
      <w:r w:rsidRPr="009F73AB">
        <w:rPr>
          <w:rFonts w:asciiTheme="minorHAnsi" w:eastAsia="Calibri" w:hAnsiTheme="minorHAnsi" w:cstheme="minorBidi"/>
          <w:color w:val="000000" w:themeColor="text1"/>
          <w:lang w:eastAsia="en-US"/>
        </w:rPr>
        <w:t xml:space="preserve"> 30%</w:t>
      </w:r>
      <w:r w:rsidRPr="009F73AB">
        <w:rPr>
          <w:rFonts w:asciiTheme="minorHAnsi" w:eastAsia="Calibri" w:hAnsiTheme="minorHAnsi" w:cstheme="minorBidi"/>
          <w:color w:val="EE0000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wynagrodzenia brutto, określonego w § 4 ust. 1 umowy dla danej części, za odstąpienie od umowy lub pozostałej do wykonania jej części przez Wykonawcę lub przez Zamawiającego z przyczyn zawinionych przez Wykonawcę. </w:t>
      </w:r>
    </w:p>
    <w:p w14:paraId="0581CF84" w14:textId="1A67328B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lastRenderedPageBreak/>
        <w:t xml:space="preserve">4.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Ustala się, że łączna maksymalna wysokość kar umownych, których strony mogą dochodzić na podstawie umowy nie przekroczy kwoty w wysokości </w:t>
      </w:r>
      <w:r w:rsidRPr="009F73AB">
        <w:rPr>
          <w:rFonts w:asciiTheme="minorHAnsi" w:eastAsia="Calibri" w:hAnsiTheme="minorHAnsi" w:cstheme="minorBidi"/>
          <w:color w:val="000000" w:themeColor="text1"/>
          <w:lang w:eastAsia="en-US"/>
        </w:rPr>
        <w:t xml:space="preserve">30% </w:t>
      </w:r>
      <w:r w:rsidRPr="009F73AB">
        <w:rPr>
          <w:rFonts w:asciiTheme="minorHAnsi" w:eastAsia="Calibri" w:hAnsiTheme="minorHAnsi" w:cstheme="minorBidi"/>
          <w:lang w:eastAsia="en-US"/>
        </w:rPr>
        <w:t>wynagrodzenia brutto, określonego w § 4 ust. 1 umowy dla danej części.</w:t>
      </w:r>
    </w:p>
    <w:p w14:paraId="6002ABE1" w14:textId="58DCF270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>5.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 Zamawiający ma prawo dokonać, po uprzednim zawiadomieniu Wykonawcy, potrącenia naliczonych kar umownych z wynagrodzenia Wykonawcy. </w:t>
      </w:r>
    </w:p>
    <w:p w14:paraId="6188C807" w14:textId="48B74499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6.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Jeżeli naliczone kary umowne nie pokryją poniesionej przez poszkodowaną stronę szkody, wówczas może ona dochodzić odszkodowania uzupełniającego do wysokości rzeczywiście poniesionej szkody. </w:t>
      </w:r>
    </w:p>
    <w:p w14:paraId="576EA6F5" w14:textId="5B89D252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7.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publicznemu, Zamawiający może odstąpić od umowy w terminie 30 dni od dnia powzięcia wiadomości o tych okolicznościach </w:t>
      </w:r>
    </w:p>
    <w:p w14:paraId="4B07ECDB" w14:textId="712696C7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8.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 przypadku, o którym mowa w ust. 7, Wykonawca może żądać wyłącznie wynagrodzenia należnego z tytułu wykonanej przez niego części umowy. </w:t>
      </w:r>
    </w:p>
    <w:p w14:paraId="171F5606" w14:textId="4C98923F" w:rsid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9.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>W przypadku, gdy zwłoka Wykonawcy w wykonaniu obowiązków umownych przekracza 15 dni Zamawiający może odstąpić od umowy lub pozostałej do wykonania jej części, naliczając jednocześnie Wykonawcy karę umowną, o której mowa w ust. 3. Odstąpienie, o którym mowa w zdaniu poprzednim może nastąpić po uprzednim wezwaniu Wykonawcy do wykonania tych obowiązków w wyznaczonym terminie, nie dłuższym jednak niż 3 dni. Zamawiający może odstąpić od umowy w terminie 30 dni od bezskutecznego upływu terminu określonego w zdaniu 2.</w:t>
      </w:r>
    </w:p>
    <w:p w14:paraId="35E2A069" w14:textId="77777777" w:rsidR="0078773E" w:rsidRPr="009F73AB" w:rsidRDefault="0078773E" w:rsidP="0078773E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2833EBBD" w14:textId="77777777" w:rsidR="009F73AB" w:rsidRPr="009F73AB" w:rsidRDefault="009F73AB" w:rsidP="009F73AB">
      <w:pPr>
        <w:suppressAutoHyphens w:val="0"/>
        <w:autoSpaceDN/>
        <w:spacing w:after="80" w:line="259" w:lineRule="auto"/>
        <w:jc w:val="center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§ 7</w:t>
      </w:r>
    </w:p>
    <w:p w14:paraId="6AE7770B" w14:textId="4FF1D799" w:rsidR="009F73AB" w:rsidRPr="009F73AB" w:rsidRDefault="009F73AB" w:rsidP="0078773E">
      <w:p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>1.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Zamawiający zastrzega sobie prawo zmiany postanowień umowy w przypadku: </w:t>
      </w:r>
    </w:p>
    <w:p w14:paraId="4CCEC27A" w14:textId="07FB577B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aktualizacji rozwiązań ze względu na postęp techniczny lub technologiczny (np. wycofanie z obrotu urządzeń lub podzespołów), zmiana nie może spowodować podwyższenia ceny oraz obniżenia parametrów technicznych, jakościowych i innych wynikających z oferty (opisu przedmiotu zamówienia/opisu oferowanego towaru) na podstawie, której był dokonany wybór Wykonawcy; </w:t>
      </w:r>
    </w:p>
    <w:p w14:paraId="3307A84D" w14:textId="5057B105" w:rsidR="009F73AB" w:rsidRPr="009F73AB" w:rsidRDefault="009F73AB" w:rsidP="0078773E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proofErr w:type="gramStart"/>
      <w:r w:rsidRPr="009F73AB">
        <w:rPr>
          <w:rFonts w:asciiTheme="minorHAnsi" w:eastAsia="Calibri" w:hAnsiTheme="minorHAnsi" w:cstheme="minorBidi"/>
          <w:lang w:eastAsia="en-US"/>
        </w:rPr>
        <w:t>2)</w:t>
      </w:r>
      <w:proofErr w:type="gramEnd"/>
      <w:r w:rsidRPr="009F73AB">
        <w:rPr>
          <w:rFonts w:asciiTheme="minorHAnsi" w:eastAsia="Calibri" w:hAnsiTheme="minorHAnsi" w:cstheme="minorBidi"/>
          <w:lang w:eastAsia="en-US"/>
        </w:rPr>
        <w:t xml:space="preserve">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gdy nastąpi zmiana powszechnie obowiązujących przepisów prawa w zakresie mającym wpływ na realizację umowy, w tym zmiana stawki podatku od towarów i usług na asortyment stanowiący przedmiot umowy; </w:t>
      </w:r>
    </w:p>
    <w:p w14:paraId="47D04D9E" w14:textId="7D2D78F9" w:rsidR="009F73AB" w:rsidRPr="009F73AB" w:rsidRDefault="009F73AB" w:rsidP="0078773E">
      <w:pPr>
        <w:numPr>
          <w:ilvl w:val="2"/>
          <w:numId w:val="13"/>
        </w:num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 razie zmiany terminu wykonania umowy z powodu: </w:t>
      </w:r>
    </w:p>
    <w:p w14:paraId="1D3E705B" w14:textId="41B7A10A" w:rsidR="009F73AB" w:rsidRPr="009F73AB" w:rsidRDefault="009F73AB" w:rsidP="0078773E">
      <w:pPr>
        <w:numPr>
          <w:ilvl w:val="2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a) </w:t>
      </w:r>
      <w:r w:rsidR="0078773E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wystąpienia uzasadnionych dodatkowych okoliczności, niemożliwych do przewidzenia przed zawarciem umowy, </w:t>
      </w:r>
    </w:p>
    <w:p w14:paraId="7F69113F" w14:textId="77777777" w:rsidR="009F73AB" w:rsidRPr="009F73AB" w:rsidRDefault="009F73AB" w:rsidP="0078773E">
      <w:pPr>
        <w:numPr>
          <w:ilvl w:val="2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b) siły wyższej, np. wystąpienia zdarzenia losowego wywołanego przez czynniki zewnętrzne, którego nie można było przewidzieć z pewnością, w szczególności zagrażające bezpośrednio życiu lub zdrowiu ludzi lub grożącego powstaniu szkody w znacznych rozmiarach, </w:t>
      </w:r>
    </w:p>
    <w:p w14:paraId="7CC794F2" w14:textId="77777777" w:rsidR="009F73AB" w:rsidRPr="009F73AB" w:rsidRDefault="009F73AB" w:rsidP="0078773E">
      <w:pPr>
        <w:numPr>
          <w:ilvl w:val="2"/>
          <w:numId w:val="13"/>
        </w:num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c) działania osób trzecich uniemożliwiających wykonanie zamówienia, które to działania nie są konsekwencją winy którejkolwiek ze stron. </w:t>
      </w:r>
    </w:p>
    <w:p w14:paraId="0FA9F9E2" w14:textId="5A6961B8" w:rsidR="009F73AB" w:rsidRPr="009F73AB" w:rsidRDefault="009F73AB" w:rsidP="0078773E">
      <w:pPr>
        <w:numPr>
          <w:ilvl w:val="2"/>
          <w:numId w:val="13"/>
        </w:num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2. Inicjatorem zmian może być Zamawiający lub Wykonawca poprzez pisemne wystąpienie w okresie </w:t>
      </w:r>
      <w:r w:rsidR="0078773E">
        <w:rPr>
          <w:rFonts w:asciiTheme="minorHAnsi" w:eastAsia="Calibri" w:hAnsiTheme="minorHAnsi" w:cstheme="minorBidi"/>
          <w:lang w:eastAsia="en-US"/>
        </w:rPr>
        <w:t xml:space="preserve">  </w:t>
      </w:r>
      <w:r w:rsidRPr="009F73AB">
        <w:rPr>
          <w:rFonts w:asciiTheme="minorHAnsi" w:eastAsia="Calibri" w:hAnsiTheme="minorHAnsi" w:cstheme="minorBidi"/>
          <w:lang w:eastAsia="en-US"/>
        </w:rPr>
        <w:t xml:space="preserve">obowiązywania umowy zawierające opis proponowanych zmian i ich uzasadnienie. </w:t>
      </w:r>
    </w:p>
    <w:p w14:paraId="06E41139" w14:textId="77777777" w:rsidR="009F73AB" w:rsidRPr="009F73AB" w:rsidRDefault="009F73AB" w:rsidP="0078773E">
      <w:pPr>
        <w:numPr>
          <w:ilvl w:val="2"/>
          <w:numId w:val="13"/>
        </w:numPr>
        <w:tabs>
          <w:tab w:val="left" w:pos="284"/>
        </w:tabs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3. Zmiany umowy mogą nastąpić wyłącznie w formie pisemnego aneksu pod rygorem nieważności za zgodą obu stron. Zmiany umowy nie mogą naruszać postanowień zawartych w art. 454 - 455 ustawy Prawo zamówień publicznych. </w:t>
      </w:r>
    </w:p>
    <w:p w14:paraId="76755B12" w14:textId="77777777" w:rsidR="009F73AB" w:rsidRPr="009F73AB" w:rsidRDefault="009F73AB" w:rsidP="0078773E">
      <w:pPr>
        <w:numPr>
          <w:ilvl w:val="2"/>
          <w:numId w:val="13"/>
        </w:num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lastRenderedPageBreak/>
        <w:t xml:space="preserve">4. Strona występująca o zmianę postanowień umowy zobowiązana jest do udokumentowania zaistnienia okoliczności, o których mowa w §7 ust. 1. </w:t>
      </w:r>
    </w:p>
    <w:p w14:paraId="0F33B78E" w14:textId="77777777" w:rsidR="009F73AB" w:rsidRPr="009F73AB" w:rsidRDefault="009F73AB" w:rsidP="0078773E">
      <w:pPr>
        <w:numPr>
          <w:ilvl w:val="2"/>
          <w:numId w:val="13"/>
        </w:numPr>
        <w:suppressAutoHyphens w:val="0"/>
        <w:autoSpaceDN/>
        <w:spacing w:after="0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5. Wniosek o zmianę postanowień umowy musi być wyrażony na piśmie. </w:t>
      </w:r>
    </w:p>
    <w:p w14:paraId="4E15795C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b/>
          <w:bCs/>
          <w:lang w:eastAsia="en-US"/>
        </w:rPr>
      </w:pPr>
    </w:p>
    <w:p w14:paraId="28DD8FCC" w14:textId="77777777" w:rsidR="009F73AB" w:rsidRPr="009F73AB" w:rsidRDefault="009F73AB" w:rsidP="009F73AB">
      <w:pPr>
        <w:suppressAutoHyphens w:val="0"/>
        <w:autoSpaceDN/>
        <w:spacing w:after="80" w:line="259" w:lineRule="auto"/>
        <w:jc w:val="center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§ 8</w:t>
      </w:r>
    </w:p>
    <w:p w14:paraId="56E242A0" w14:textId="0DF652E4" w:rsidR="009F73AB" w:rsidRPr="009F73AB" w:rsidRDefault="009F73AB" w:rsidP="00621009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1. </w:t>
      </w:r>
      <w:r w:rsidR="00621009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>Do spraw nieuregulowanych postanowieniami niniejszej umow</w:t>
      </w:r>
      <w:r w:rsidR="00346609">
        <w:rPr>
          <w:rFonts w:asciiTheme="minorHAnsi" w:eastAsia="Calibri" w:hAnsiTheme="minorHAnsi" w:cstheme="minorBidi"/>
          <w:lang w:eastAsia="en-US"/>
        </w:rPr>
        <w:t>y</w:t>
      </w:r>
      <w:r w:rsidRPr="009F73AB">
        <w:rPr>
          <w:rFonts w:asciiTheme="minorHAnsi" w:eastAsia="Calibri" w:hAnsiTheme="minorHAnsi" w:cstheme="minorBidi"/>
          <w:lang w:eastAsia="en-US"/>
        </w:rPr>
        <w:t xml:space="preserve"> stosuje się przepisy Kodeksu cywilnego oraz ustawy Prawo Zamówień Publicznych. </w:t>
      </w:r>
    </w:p>
    <w:p w14:paraId="4122D2D6" w14:textId="77777777" w:rsidR="009F73AB" w:rsidRPr="009F73AB" w:rsidRDefault="009F73AB" w:rsidP="00621009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2. Zabrania się cesji wierzytelności wynikających z niniejszej umowy bez uprzedniej pisemnej zgody Zamawiającego. </w:t>
      </w:r>
    </w:p>
    <w:p w14:paraId="6FFF25FE" w14:textId="69B5247A" w:rsidR="009F73AB" w:rsidRPr="009F73AB" w:rsidRDefault="009F73AB" w:rsidP="00621009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3. </w:t>
      </w:r>
      <w:r w:rsidR="00621009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Ewentualne spory, mogące wyniknąć z wykonania postanowień niniejszej umowy, strony poddadzą pod rozstrzygnięcie sądowi powszechnemu właściwemu miejscowo dla siedziby Zamawiającego. </w:t>
      </w:r>
    </w:p>
    <w:p w14:paraId="2A6181B4" w14:textId="108F5AAD" w:rsidR="009F73AB" w:rsidRPr="009F73AB" w:rsidRDefault="009F73AB" w:rsidP="00621009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4. </w:t>
      </w:r>
      <w:r w:rsidR="00621009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Strony mają obowiązek wzajemnego informowania się o wszelkich zmianach statusu prawnego ich dotyczących, a także o wszczęciu postępowania upadłościowego, układowego i likwidacyjnego. </w:t>
      </w:r>
    </w:p>
    <w:p w14:paraId="79B996C0" w14:textId="66965B76" w:rsidR="009F73AB" w:rsidRPr="009F73AB" w:rsidRDefault="009F73AB" w:rsidP="00621009">
      <w:pPr>
        <w:suppressAutoHyphens w:val="0"/>
        <w:autoSpaceDN/>
        <w:spacing w:after="0"/>
        <w:ind w:left="284" w:hanging="284"/>
        <w:jc w:val="both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5. </w:t>
      </w:r>
      <w:r w:rsidR="00621009">
        <w:rPr>
          <w:rFonts w:asciiTheme="minorHAnsi" w:eastAsia="Calibri" w:hAnsiTheme="minorHAnsi" w:cstheme="minorBidi"/>
          <w:lang w:eastAsia="en-US"/>
        </w:rPr>
        <w:t xml:space="preserve"> </w:t>
      </w:r>
      <w:r w:rsidRPr="009F73AB">
        <w:rPr>
          <w:rFonts w:asciiTheme="minorHAnsi" w:eastAsia="Calibri" w:hAnsiTheme="minorHAnsi" w:cstheme="minorBidi"/>
          <w:lang w:eastAsia="en-US"/>
        </w:rPr>
        <w:t xml:space="preserve">Umowę sporządzono w czterech jednobrzmiących egzemplarzach, z których jeden otrzymuje Wykonawca, a trzy Zamawiający. </w:t>
      </w:r>
    </w:p>
    <w:p w14:paraId="5FD94513" w14:textId="77777777" w:rsid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29F8B3C4" w14:textId="77777777" w:rsidR="00621009" w:rsidRPr="009F73AB" w:rsidRDefault="00621009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2D3BD786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6BC7FF8D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b/>
          <w:bCs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 xml:space="preserve">   ZAMAWIAJĄCY                                                         </w:t>
      </w:r>
      <w:r w:rsidRPr="009F73AB">
        <w:rPr>
          <w:rFonts w:asciiTheme="minorHAnsi" w:eastAsia="Calibri" w:hAnsiTheme="minorHAnsi" w:cstheme="minorBidi"/>
          <w:b/>
          <w:bCs/>
          <w:lang w:eastAsia="en-US"/>
        </w:rPr>
        <w:tab/>
      </w:r>
      <w:r w:rsidRPr="009F73AB">
        <w:rPr>
          <w:rFonts w:asciiTheme="minorHAnsi" w:eastAsia="Calibri" w:hAnsiTheme="minorHAnsi" w:cstheme="minorBidi"/>
          <w:b/>
          <w:bCs/>
          <w:lang w:eastAsia="en-US"/>
        </w:rPr>
        <w:tab/>
        <w:t xml:space="preserve">                     WYKONAWCA</w:t>
      </w:r>
    </w:p>
    <w:p w14:paraId="72A3B630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0D9133EB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1681882E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0251FCF8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  <w:r w:rsidRPr="009F73AB">
        <w:rPr>
          <w:rFonts w:asciiTheme="minorHAnsi" w:eastAsia="Calibri" w:hAnsiTheme="minorHAnsi" w:cstheme="minorBidi"/>
          <w:lang w:eastAsia="en-US"/>
        </w:rPr>
        <w:t xml:space="preserve">……………………………..                                              </w:t>
      </w:r>
      <w:r w:rsidRPr="009F73AB">
        <w:rPr>
          <w:rFonts w:asciiTheme="minorHAnsi" w:eastAsia="Calibri" w:hAnsiTheme="minorHAnsi" w:cstheme="minorBidi"/>
          <w:lang w:eastAsia="en-US"/>
        </w:rPr>
        <w:tab/>
        <w:t xml:space="preserve">          </w:t>
      </w:r>
      <w:r w:rsidRPr="009F73AB">
        <w:rPr>
          <w:rFonts w:asciiTheme="minorHAnsi" w:eastAsia="Calibri" w:hAnsiTheme="minorHAnsi" w:cstheme="minorBidi"/>
          <w:lang w:eastAsia="en-US"/>
        </w:rPr>
        <w:tab/>
      </w:r>
      <w:r w:rsidRPr="009F73AB">
        <w:rPr>
          <w:rFonts w:asciiTheme="minorHAnsi" w:eastAsia="Calibri" w:hAnsiTheme="minorHAnsi" w:cstheme="minorBidi"/>
          <w:lang w:eastAsia="en-US"/>
        </w:rPr>
        <w:tab/>
        <w:t xml:space="preserve">                ……………………………..</w:t>
      </w:r>
    </w:p>
    <w:p w14:paraId="1E6268AC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40565944" w14:textId="77777777" w:rsid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06508250" w14:textId="77777777" w:rsidR="00621009" w:rsidRDefault="00621009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017D7565" w14:textId="77777777" w:rsidR="00621009" w:rsidRPr="009F73AB" w:rsidRDefault="00621009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4BAB5AD2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b/>
          <w:bCs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 xml:space="preserve">  SKARBNIK MIASTA</w:t>
      </w:r>
    </w:p>
    <w:p w14:paraId="07C81152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b/>
          <w:bCs/>
          <w:lang w:eastAsia="en-US"/>
        </w:rPr>
      </w:pPr>
    </w:p>
    <w:p w14:paraId="214D20E7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b/>
          <w:bCs/>
          <w:lang w:eastAsia="en-US"/>
        </w:rPr>
      </w:pPr>
    </w:p>
    <w:p w14:paraId="26F3F48B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b/>
          <w:bCs/>
          <w:lang w:eastAsia="en-US"/>
        </w:rPr>
      </w:pPr>
      <w:r w:rsidRPr="009F73AB">
        <w:rPr>
          <w:rFonts w:asciiTheme="minorHAnsi" w:eastAsia="Calibri" w:hAnsiTheme="minorHAnsi" w:cstheme="minorBidi"/>
          <w:b/>
          <w:bCs/>
          <w:lang w:eastAsia="en-US"/>
        </w:rPr>
        <w:t>………………………..……..</w:t>
      </w:r>
    </w:p>
    <w:p w14:paraId="77F93BEE" w14:textId="77777777" w:rsidR="009F73AB" w:rsidRPr="009F73AB" w:rsidRDefault="009F73AB" w:rsidP="009F73AB">
      <w:pPr>
        <w:suppressAutoHyphens w:val="0"/>
        <w:autoSpaceDN/>
        <w:spacing w:after="80" w:line="259" w:lineRule="auto"/>
        <w:textAlignment w:val="auto"/>
        <w:rPr>
          <w:rFonts w:asciiTheme="minorHAnsi" w:eastAsia="Calibri" w:hAnsiTheme="minorHAnsi" w:cstheme="minorBidi"/>
          <w:lang w:eastAsia="en-US"/>
        </w:rPr>
      </w:pPr>
    </w:p>
    <w:p w14:paraId="2F7D0595" w14:textId="77777777" w:rsidR="009F73AB" w:rsidRPr="009F73AB" w:rsidRDefault="009F73AB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6A4C0329" w14:textId="77777777" w:rsidR="009F73AB" w:rsidRPr="009F73AB" w:rsidRDefault="009F73AB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01223A87" w14:textId="77777777" w:rsidR="009F73AB" w:rsidRDefault="009F73AB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613B115E" w14:textId="77777777" w:rsidR="00621009" w:rsidRDefault="00621009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1557681A" w14:textId="77777777" w:rsidR="00621009" w:rsidRDefault="00621009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4A9733BB" w14:textId="77777777" w:rsidR="00621009" w:rsidRDefault="00621009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563651FE" w14:textId="77777777" w:rsidR="00621009" w:rsidRPr="009F73AB" w:rsidRDefault="00621009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47F481CD" w14:textId="77777777" w:rsidR="009F73AB" w:rsidRPr="009F73AB" w:rsidRDefault="009F73AB" w:rsidP="009F73AB">
      <w:pPr>
        <w:widowControl w:val="0"/>
        <w:pBdr>
          <w:top w:val="single" w:sz="4" w:space="1" w:color="auto"/>
        </w:pBdr>
        <w:autoSpaceDN/>
        <w:spacing w:after="160" w:line="259" w:lineRule="auto"/>
        <w:jc w:val="right"/>
        <w:textAlignment w:val="auto"/>
        <w:rPr>
          <w:rFonts w:asciiTheme="minorHAnsi" w:eastAsia="Calibri" w:hAnsiTheme="minorHAnsi" w:cstheme="minorBidi"/>
          <w:b/>
          <w:kern w:val="24"/>
          <w:sz w:val="18"/>
          <w:szCs w:val="18"/>
          <w:lang w:eastAsia="en-US"/>
        </w:rPr>
      </w:pPr>
      <w:bookmarkStart w:id="4" w:name="_Hlk19178875"/>
      <w:bookmarkStart w:id="5" w:name="_Hlk19179630"/>
      <w:bookmarkStart w:id="6" w:name="_Hlk14420264"/>
      <w:r w:rsidRPr="009F73AB">
        <w:rPr>
          <w:rFonts w:asciiTheme="minorHAnsi" w:eastAsia="Calibri" w:hAnsiTheme="minorHAnsi" w:cstheme="minorBidi"/>
          <w:b/>
          <w:kern w:val="24"/>
          <w:sz w:val="18"/>
          <w:szCs w:val="18"/>
          <w:lang w:eastAsia="en-US"/>
        </w:rPr>
        <w:lastRenderedPageBreak/>
        <w:t xml:space="preserve">Załącznik nr 1 do Umowy </w:t>
      </w:r>
    </w:p>
    <w:p w14:paraId="0A246756" w14:textId="77777777" w:rsidR="009F73AB" w:rsidRPr="009F73AB" w:rsidRDefault="009F73AB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319CFF8C" w14:textId="77777777" w:rsidR="009F73AB" w:rsidRPr="009F73AB" w:rsidRDefault="009F73AB" w:rsidP="009F73AB">
      <w:pPr>
        <w:suppressAutoHyphens w:val="0"/>
        <w:autoSpaceDN/>
        <w:spacing w:after="160" w:line="256" w:lineRule="auto"/>
        <w:jc w:val="right"/>
        <w:textAlignment w:val="auto"/>
        <w:rPr>
          <w:rFonts w:asciiTheme="minorHAnsi" w:eastAsiaTheme="minorEastAsia" w:hAnsiTheme="minorHAnsi" w:cstheme="minorBidi"/>
          <w:spacing w:val="4"/>
        </w:rPr>
      </w:pPr>
      <w:r w:rsidRPr="009F73AB">
        <w:rPr>
          <w:rFonts w:asciiTheme="minorHAnsi" w:eastAsiaTheme="minorEastAsia" w:hAnsiTheme="minorHAnsi" w:cstheme="minorBidi"/>
          <w:spacing w:val="4"/>
        </w:rPr>
        <w:t>……</w:t>
      </w:r>
      <w:proofErr w:type="gramStart"/>
      <w:r w:rsidRPr="009F73AB">
        <w:rPr>
          <w:rFonts w:asciiTheme="minorHAnsi" w:eastAsiaTheme="minorEastAsia" w:hAnsiTheme="minorHAnsi" w:cstheme="minorBidi"/>
          <w:spacing w:val="4"/>
        </w:rPr>
        <w:t>…….</w:t>
      </w:r>
      <w:proofErr w:type="gramEnd"/>
      <w:r w:rsidRPr="009F73AB">
        <w:rPr>
          <w:rFonts w:asciiTheme="minorHAnsi" w:eastAsiaTheme="minorEastAsia" w:hAnsiTheme="minorHAnsi" w:cstheme="minorBidi"/>
          <w:spacing w:val="4"/>
        </w:rPr>
        <w:t>, dnia ………………</w:t>
      </w:r>
      <w:proofErr w:type="gramStart"/>
      <w:r w:rsidRPr="009F73AB">
        <w:rPr>
          <w:rFonts w:asciiTheme="minorHAnsi" w:eastAsiaTheme="minorEastAsia" w:hAnsiTheme="minorHAnsi" w:cstheme="minorBidi"/>
          <w:spacing w:val="4"/>
        </w:rPr>
        <w:t>…….</w:t>
      </w:r>
      <w:proofErr w:type="gramEnd"/>
      <w:r w:rsidRPr="009F73AB">
        <w:rPr>
          <w:rFonts w:asciiTheme="minorHAnsi" w:eastAsiaTheme="minorEastAsia" w:hAnsiTheme="minorHAnsi" w:cstheme="minorBidi"/>
          <w:spacing w:val="4"/>
        </w:rPr>
        <w:t>. r.</w:t>
      </w:r>
    </w:p>
    <w:bookmarkEnd w:id="4"/>
    <w:bookmarkEnd w:id="5"/>
    <w:bookmarkEnd w:id="6"/>
    <w:p w14:paraId="6F046543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jc w:val="right"/>
        <w:textAlignment w:val="auto"/>
        <w:rPr>
          <w:rFonts w:asciiTheme="minorHAnsi" w:eastAsia="Arial Unicode MS" w:hAnsiTheme="minorHAnsi" w:cstheme="minorBidi"/>
          <w:b/>
          <w:bCs/>
          <w:iCs/>
          <w:kern w:val="1"/>
          <w:lang w:eastAsia="ar-SA"/>
        </w:rPr>
      </w:pPr>
    </w:p>
    <w:p w14:paraId="16ADBF84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jc w:val="center"/>
        <w:textAlignment w:val="auto"/>
        <w:rPr>
          <w:rFonts w:asciiTheme="minorHAnsi" w:eastAsia="Arial Unicode MS" w:hAnsiTheme="minorHAnsi" w:cstheme="minorBidi"/>
          <w:b/>
          <w:bCs/>
          <w:iCs/>
          <w:kern w:val="1"/>
          <w:lang w:eastAsia="ar-SA"/>
        </w:rPr>
      </w:pPr>
      <w:r w:rsidRPr="009F73AB">
        <w:rPr>
          <w:rFonts w:asciiTheme="minorHAnsi" w:eastAsia="Arial Unicode MS" w:hAnsiTheme="minorHAnsi" w:cstheme="minorBidi"/>
          <w:b/>
          <w:bCs/>
          <w:iCs/>
          <w:kern w:val="1"/>
          <w:lang w:eastAsia="ar-SA"/>
        </w:rPr>
        <w:t>Protokół odbioru końcowego</w:t>
      </w:r>
    </w:p>
    <w:p w14:paraId="2298EE51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jc w:val="center"/>
        <w:textAlignment w:val="auto"/>
        <w:rPr>
          <w:rFonts w:asciiTheme="minorHAnsi" w:eastAsia="Arial Unicode MS" w:hAnsiTheme="minorHAnsi" w:cstheme="minorBidi"/>
          <w:b/>
          <w:bCs/>
          <w:iCs/>
          <w:kern w:val="1"/>
          <w:lang w:eastAsia="ar-SA"/>
        </w:rPr>
      </w:pPr>
      <w:r w:rsidRPr="009F73AB">
        <w:rPr>
          <w:rFonts w:asciiTheme="minorHAnsi" w:eastAsia="Arial Unicode MS" w:hAnsiTheme="minorHAnsi" w:cstheme="minorBidi"/>
          <w:b/>
          <w:bCs/>
          <w:iCs/>
          <w:kern w:val="1"/>
          <w:lang w:eastAsia="ar-SA"/>
        </w:rPr>
        <w:br/>
      </w:r>
    </w:p>
    <w:p w14:paraId="5FFB5837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jc w:val="center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do umowy nr ……………… z dnia ……</w:t>
      </w:r>
      <w:proofErr w:type="gramStart"/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…….</w:t>
      </w:r>
      <w:proofErr w:type="gramEnd"/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 xml:space="preserve">. roku </w:t>
      </w:r>
    </w:p>
    <w:p w14:paraId="48741810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jc w:val="center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2"/>
      </w:tblGrid>
      <w:tr w:rsidR="009F73AB" w:rsidRPr="009F73AB" w14:paraId="7F07C4BD" w14:textId="77777777" w:rsidTr="00EE7740">
        <w:trPr>
          <w:trHeight w:val="2073"/>
        </w:trPr>
        <w:tc>
          <w:tcPr>
            <w:tcW w:w="4677" w:type="dxa"/>
          </w:tcPr>
          <w:p w14:paraId="28CBEEBD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  <w:t>Miejsce przeprowadzenia odbioru</w:t>
            </w:r>
          </w:p>
          <w:p w14:paraId="329282BB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Cs/>
                <w:iCs/>
                <w:kern w:val="1"/>
                <w:lang w:eastAsia="ar-SA"/>
              </w:rPr>
              <w:t>Urząd Miejski w Zelowie</w:t>
            </w:r>
          </w:p>
          <w:p w14:paraId="39AE1102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Cs/>
                <w:iCs/>
                <w:kern w:val="1"/>
                <w:lang w:eastAsia="ar-SA"/>
              </w:rPr>
              <w:t xml:space="preserve">Ul. Żeromskiego 23 </w:t>
            </w:r>
          </w:p>
          <w:p w14:paraId="65CF41BB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Cs/>
                <w:iCs/>
                <w:kern w:val="1"/>
                <w:lang w:eastAsia="ar-SA"/>
              </w:rPr>
              <w:t>97-425 Zelów</w:t>
            </w:r>
          </w:p>
        </w:tc>
        <w:tc>
          <w:tcPr>
            <w:tcW w:w="4678" w:type="dxa"/>
          </w:tcPr>
          <w:p w14:paraId="5B199220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jc w:val="center"/>
              <w:textAlignment w:val="auto"/>
              <w:rPr>
                <w:rFonts w:asciiTheme="minorHAnsi" w:eastAsia="Calibri" w:hAnsiTheme="minorHAnsi" w:cstheme="minorBidi"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Cs/>
                <w:iCs/>
                <w:kern w:val="1"/>
                <w:lang w:eastAsia="ar-SA"/>
              </w:rPr>
              <w:t>Pieczęć</w:t>
            </w:r>
          </w:p>
        </w:tc>
      </w:tr>
    </w:tbl>
    <w:p w14:paraId="6813952C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</w:p>
    <w:p w14:paraId="524EA568" w14:textId="77777777" w:rsidR="009F73AB" w:rsidRPr="009F73AB" w:rsidRDefault="009F73AB" w:rsidP="009F73AB">
      <w:pPr>
        <w:suppressAutoHyphens w:val="0"/>
        <w:autoSpaceDN/>
        <w:spacing w:after="80" w:line="259" w:lineRule="auto"/>
        <w:jc w:val="both"/>
        <w:textAlignment w:val="auto"/>
        <w:rPr>
          <w:rFonts w:asciiTheme="minorHAnsi" w:eastAsia="Calibri" w:hAnsiTheme="minorHAnsi" w:cstheme="minorBidi"/>
          <w:strike/>
          <w:color w:val="EE0000"/>
          <w:lang w:eastAsia="en-US"/>
        </w:rPr>
      </w:pP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 xml:space="preserve">Zakres rzeczowy podlegający odbiorowi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690"/>
        <w:gridCol w:w="3155"/>
        <w:gridCol w:w="2201"/>
      </w:tblGrid>
      <w:tr w:rsidR="009F73AB" w:rsidRPr="009F73AB" w14:paraId="3486D507" w14:textId="77777777" w:rsidTr="00EE7740">
        <w:tc>
          <w:tcPr>
            <w:tcW w:w="3114" w:type="dxa"/>
          </w:tcPr>
          <w:p w14:paraId="2E2C5A41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  <w:t>Nazwa</w:t>
            </w:r>
          </w:p>
          <w:p w14:paraId="768F306C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</w:p>
        </w:tc>
        <w:tc>
          <w:tcPr>
            <w:tcW w:w="425" w:type="dxa"/>
          </w:tcPr>
          <w:p w14:paraId="6E41A401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  <w:t>Ilość sztuk</w:t>
            </w:r>
          </w:p>
        </w:tc>
        <w:tc>
          <w:tcPr>
            <w:tcW w:w="3258" w:type="dxa"/>
          </w:tcPr>
          <w:p w14:paraId="673DB578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  <w:t>Numer seryjny</w:t>
            </w:r>
          </w:p>
        </w:tc>
        <w:tc>
          <w:tcPr>
            <w:tcW w:w="2265" w:type="dxa"/>
          </w:tcPr>
          <w:p w14:paraId="4567A737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  <w:r w:rsidRPr="009F73AB"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  <w:t>Uwagi</w:t>
            </w:r>
          </w:p>
        </w:tc>
      </w:tr>
      <w:tr w:rsidR="009F73AB" w:rsidRPr="009F73AB" w14:paraId="6AFE0BAE" w14:textId="77777777" w:rsidTr="00EE7740">
        <w:tc>
          <w:tcPr>
            <w:tcW w:w="3114" w:type="dxa"/>
          </w:tcPr>
          <w:p w14:paraId="33A74489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</w:p>
        </w:tc>
        <w:tc>
          <w:tcPr>
            <w:tcW w:w="425" w:type="dxa"/>
          </w:tcPr>
          <w:p w14:paraId="32FD1130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</w:p>
        </w:tc>
        <w:tc>
          <w:tcPr>
            <w:tcW w:w="3258" w:type="dxa"/>
          </w:tcPr>
          <w:p w14:paraId="31893AFA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</w:p>
        </w:tc>
        <w:tc>
          <w:tcPr>
            <w:tcW w:w="2265" w:type="dxa"/>
          </w:tcPr>
          <w:p w14:paraId="78A848CE" w14:textId="77777777" w:rsidR="009F73AB" w:rsidRPr="009F73AB" w:rsidRDefault="009F73AB" w:rsidP="009F73AB">
            <w:pPr>
              <w:tabs>
                <w:tab w:val="left" w:pos="-300"/>
              </w:tabs>
              <w:autoSpaceDN/>
              <w:spacing w:after="160" w:line="100" w:lineRule="atLeast"/>
              <w:textAlignment w:val="auto"/>
              <w:rPr>
                <w:rFonts w:asciiTheme="minorHAnsi" w:eastAsia="Calibri" w:hAnsiTheme="minorHAnsi" w:cstheme="minorBidi"/>
                <w:b/>
                <w:bCs/>
                <w:iCs/>
                <w:kern w:val="1"/>
                <w:lang w:eastAsia="ar-SA"/>
              </w:rPr>
            </w:pPr>
          </w:p>
        </w:tc>
      </w:tr>
    </w:tbl>
    <w:p w14:paraId="2F13145D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</w:p>
    <w:p w14:paraId="0A00FAE5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jc w:val="both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Przy odbiorze uczestniczył ZAMAWIAJĄCY Gminy Zeló</w:t>
      </w: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fldChar w:fldCharType="begin"/>
      </w: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instrText xml:space="preserve"> LISTNUM </w:instrText>
      </w: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fldChar w:fldCharType="end"/>
      </w: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w reprezentowany przez: ………………………………… oraz WYKONAWCA firmy ……………</w:t>
      </w:r>
      <w:proofErr w:type="gramStart"/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…….</w:t>
      </w:r>
      <w:proofErr w:type="gramEnd"/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. reprezentowany przez: ………………………………………</w:t>
      </w:r>
    </w:p>
    <w:p w14:paraId="62A5E520" w14:textId="77777777" w:rsidR="009F73AB" w:rsidRPr="009F73AB" w:rsidRDefault="009F73AB" w:rsidP="009F73AB">
      <w:pPr>
        <w:suppressAutoHyphens w:val="0"/>
        <w:autoSpaceDN/>
        <w:spacing w:after="80" w:line="259" w:lineRule="auto"/>
        <w:jc w:val="both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 xml:space="preserve">ZAMAWIAJĄCY potwierdza/nie potwierdza*, że do dnia …………… roku w ramach realizacji </w:t>
      </w:r>
      <w:proofErr w:type="gramStart"/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projektu  „</w:t>
      </w:r>
      <w:proofErr w:type="spellStart"/>
      <w:proofErr w:type="gramEnd"/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Cyberbezpieczny</w:t>
      </w:r>
      <w:proofErr w:type="spellEnd"/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 xml:space="preserve"> Samorząd” została wykonana dostawa umowy: ………………. z dnia …………….</w:t>
      </w:r>
    </w:p>
    <w:p w14:paraId="1153F6D6" w14:textId="77777777" w:rsidR="009F73AB" w:rsidRPr="009F73AB" w:rsidRDefault="009F73AB" w:rsidP="009F73AB">
      <w:pPr>
        <w:suppressAutoHyphens w:val="0"/>
        <w:autoSpaceDN/>
        <w:spacing w:after="80" w:line="259" w:lineRule="auto"/>
        <w:jc w:val="both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Wartość przedmiotu umowy odbierana niniejszym protokołem wynosi:</w:t>
      </w:r>
    </w:p>
    <w:p w14:paraId="5D312D08" w14:textId="77777777" w:rsidR="009F73AB" w:rsidRPr="009F73AB" w:rsidRDefault="009F73AB" w:rsidP="009F73AB">
      <w:pPr>
        <w:suppressAutoHyphens w:val="0"/>
        <w:autoSpaceDN/>
        <w:spacing w:after="80" w:line="259" w:lineRule="auto"/>
        <w:jc w:val="both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>……………………</w:t>
      </w:r>
    </w:p>
    <w:p w14:paraId="42997C13" w14:textId="77777777" w:rsidR="009F73AB" w:rsidRPr="009F73AB" w:rsidRDefault="009F73AB" w:rsidP="009F73AB">
      <w:pPr>
        <w:tabs>
          <w:tab w:val="left" w:pos="-300"/>
        </w:tabs>
        <w:autoSpaceDN/>
        <w:spacing w:after="160" w:line="100" w:lineRule="atLeast"/>
        <w:jc w:val="both"/>
        <w:textAlignment w:val="auto"/>
        <w:rPr>
          <w:rFonts w:asciiTheme="minorHAnsi" w:eastAsia="Arial Unicode MS" w:hAnsiTheme="minorHAnsi" w:cstheme="minorBidi"/>
          <w:bCs/>
          <w:iCs/>
          <w:kern w:val="1"/>
          <w:lang w:eastAsia="ar-SA"/>
        </w:rPr>
      </w:pPr>
      <w:r w:rsidRPr="009F73AB">
        <w:rPr>
          <w:rFonts w:asciiTheme="minorHAnsi" w:eastAsia="Arial Unicode MS" w:hAnsiTheme="minorHAnsi" w:cstheme="minorBidi"/>
          <w:bCs/>
          <w:iCs/>
          <w:kern w:val="1"/>
          <w:lang w:eastAsia="ar-SA"/>
        </w:rPr>
        <w:t xml:space="preserve">Przeprowadzony odbiór potwierdził, że wykonane zostały przez WYKONAWCĘ wszystkie czynności przewidziane Umową a niniejszy protokół odbioru stanowi dokument poświadczający prawidłowe wykonanie przedmiotu Umowy. </w:t>
      </w:r>
    </w:p>
    <w:p w14:paraId="1539BB86" w14:textId="77777777" w:rsidR="009F73AB" w:rsidRPr="009F73AB" w:rsidRDefault="009F73AB" w:rsidP="009F73AB">
      <w:pPr>
        <w:autoSpaceDN/>
        <w:spacing w:after="160" w:line="256" w:lineRule="auto"/>
        <w:ind w:left="714" w:hanging="357"/>
        <w:jc w:val="center"/>
        <w:textAlignment w:val="auto"/>
        <w:rPr>
          <w:rFonts w:asciiTheme="minorHAnsi" w:eastAsia="Calibri" w:hAnsiTheme="minorHAnsi" w:cstheme="minorBidi"/>
          <w:kern w:val="24"/>
          <w:sz w:val="20"/>
          <w:lang w:eastAsia="en-US"/>
        </w:rPr>
      </w:pPr>
    </w:p>
    <w:p w14:paraId="62DBB641" w14:textId="77777777" w:rsidR="009F73AB" w:rsidRPr="009F73AB" w:rsidRDefault="009F73AB" w:rsidP="009F73AB">
      <w:pPr>
        <w:autoSpaceDN/>
        <w:spacing w:after="160" w:line="256" w:lineRule="auto"/>
        <w:ind w:left="714" w:hanging="357"/>
        <w:textAlignment w:val="auto"/>
        <w:rPr>
          <w:rFonts w:asciiTheme="minorHAnsi" w:eastAsia="Calibri" w:hAnsiTheme="minorHAnsi" w:cstheme="minorBidi"/>
          <w:kern w:val="24"/>
          <w:sz w:val="20"/>
          <w:lang w:eastAsia="en-US"/>
        </w:rPr>
      </w:pPr>
      <w:r w:rsidRPr="009F73AB">
        <w:rPr>
          <w:rFonts w:asciiTheme="minorHAnsi" w:eastAsia="Calibri" w:hAnsiTheme="minorHAnsi" w:cstheme="minorBidi"/>
          <w:kern w:val="24"/>
          <w:sz w:val="20"/>
          <w:lang w:eastAsia="en-US"/>
        </w:rPr>
        <w:t xml:space="preserve">WYKONAWCA                                                           </w:t>
      </w:r>
      <w:r w:rsidRPr="009F73AB">
        <w:rPr>
          <w:rFonts w:asciiTheme="minorHAnsi" w:eastAsia="Calibri" w:hAnsiTheme="minorHAnsi" w:cstheme="minorBidi"/>
          <w:kern w:val="24"/>
          <w:sz w:val="20"/>
          <w:lang w:eastAsia="en-US"/>
        </w:rPr>
        <w:tab/>
      </w:r>
      <w:r w:rsidRPr="009F73AB">
        <w:rPr>
          <w:rFonts w:asciiTheme="minorHAnsi" w:eastAsia="Calibri" w:hAnsiTheme="minorHAnsi" w:cstheme="minorBidi"/>
          <w:kern w:val="24"/>
          <w:sz w:val="20"/>
          <w:lang w:eastAsia="en-US"/>
        </w:rPr>
        <w:tab/>
      </w:r>
      <w:r w:rsidRPr="009F73AB">
        <w:rPr>
          <w:rFonts w:asciiTheme="minorHAnsi" w:eastAsia="Calibri" w:hAnsiTheme="minorHAnsi" w:cstheme="minorBidi"/>
          <w:kern w:val="24"/>
          <w:sz w:val="20"/>
          <w:lang w:eastAsia="en-US"/>
        </w:rPr>
        <w:tab/>
        <w:t xml:space="preserve">                              ZAMAWIAJĄCY</w:t>
      </w:r>
    </w:p>
    <w:p w14:paraId="21EBCCC2" w14:textId="77777777" w:rsidR="009F73AB" w:rsidRPr="009F73AB" w:rsidRDefault="009F73AB" w:rsidP="009F73AB">
      <w:pPr>
        <w:autoSpaceDN/>
        <w:spacing w:after="160" w:line="256" w:lineRule="auto"/>
        <w:ind w:left="714" w:hanging="357"/>
        <w:textAlignment w:val="auto"/>
        <w:rPr>
          <w:rFonts w:asciiTheme="minorHAnsi" w:eastAsia="Calibri" w:hAnsiTheme="minorHAnsi" w:cstheme="minorBidi"/>
          <w:kern w:val="24"/>
          <w:sz w:val="20"/>
          <w:lang w:eastAsia="en-US"/>
        </w:rPr>
      </w:pPr>
    </w:p>
    <w:p w14:paraId="19F34CF3" w14:textId="77777777" w:rsidR="009F73AB" w:rsidRDefault="009F73AB" w:rsidP="009F73AB">
      <w:pPr>
        <w:suppressAutoHyphens w:val="0"/>
        <w:autoSpaceDN/>
        <w:spacing w:after="160" w:line="259" w:lineRule="auto"/>
        <w:textAlignment w:val="auto"/>
        <w:rPr>
          <w:rFonts w:asciiTheme="minorHAnsi" w:eastAsia="Calibri" w:hAnsiTheme="minorHAnsi" w:cstheme="minorBidi"/>
          <w:kern w:val="24"/>
          <w:sz w:val="20"/>
          <w:lang w:eastAsia="en-US"/>
        </w:rPr>
      </w:pPr>
    </w:p>
    <w:p w14:paraId="6BB4D9DC" w14:textId="77777777" w:rsidR="003C5F6A" w:rsidRPr="009F73AB" w:rsidRDefault="003C5F6A" w:rsidP="009F73AB">
      <w:pPr>
        <w:suppressAutoHyphens w:val="0"/>
        <w:autoSpaceDN/>
        <w:spacing w:after="160" w:line="259" w:lineRule="auto"/>
        <w:textAlignment w:val="auto"/>
        <w:rPr>
          <w:rFonts w:asciiTheme="minorHAnsi" w:eastAsia="Calibri" w:hAnsiTheme="minorHAnsi" w:cstheme="minorBidi"/>
          <w:kern w:val="24"/>
          <w:sz w:val="20"/>
          <w:lang w:eastAsia="en-US"/>
        </w:rPr>
      </w:pPr>
    </w:p>
    <w:p w14:paraId="25DBD5EE" w14:textId="77777777" w:rsidR="009F73AB" w:rsidRPr="009F73AB" w:rsidRDefault="009F73AB" w:rsidP="009F73AB">
      <w:pPr>
        <w:spacing w:after="160" w:line="256" w:lineRule="auto"/>
        <w:jc w:val="right"/>
        <w:rPr>
          <w:rFonts w:asciiTheme="minorHAnsi" w:eastAsiaTheme="minorEastAsia" w:hAnsiTheme="minorHAnsi" w:cstheme="minorBidi"/>
          <w:b/>
          <w:u w:val="single"/>
        </w:rPr>
      </w:pPr>
    </w:p>
    <w:p w14:paraId="7DAAC228" w14:textId="77777777" w:rsidR="009F73AB" w:rsidRPr="009F73AB" w:rsidRDefault="009F73AB" w:rsidP="009F73AB">
      <w:pPr>
        <w:widowControl w:val="0"/>
        <w:pBdr>
          <w:top w:val="single" w:sz="4" w:space="1" w:color="auto"/>
        </w:pBdr>
        <w:autoSpaceDN/>
        <w:spacing w:after="160" w:line="259" w:lineRule="auto"/>
        <w:jc w:val="right"/>
        <w:textAlignment w:val="auto"/>
        <w:rPr>
          <w:rFonts w:asciiTheme="minorHAnsi" w:eastAsia="Calibri" w:hAnsiTheme="minorHAnsi" w:cstheme="minorBidi"/>
          <w:b/>
          <w:kern w:val="24"/>
          <w:sz w:val="18"/>
          <w:szCs w:val="18"/>
          <w:lang w:eastAsia="en-US"/>
        </w:rPr>
      </w:pPr>
      <w:r w:rsidRPr="009F73AB">
        <w:rPr>
          <w:rFonts w:asciiTheme="minorHAnsi" w:eastAsia="Calibri" w:hAnsiTheme="minorHAnsi" w:cstheme="minorBidi"/>
          <w:b/>
          <w:kern w:val="24"/>
          <w:sz w:val="18"/>
          <w:szCs w:val="18"/>
          <w:lang w:eastAsia="en-US"/>
        </w:rPr>
        <w:lastRenderedPageBreak/>
        <w:t xml:space="preserve">Załącznik nr 2 do Umowy </w:t>
      </w:r>
    </w:p>
    <w:p w14:paraId="1AE7694D" w14:textId="77777777" w:rsidR="009F73AB" w:rsidRPr="009F73AB" w:rsidRDefault="009F73AB" w:rsidP="009F73AB">
      <w:pPr>
        <w:suppressAutoHyphens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theme="minorBidi"/>
          <w:b/>
          <w:sz w:val="24"/>
        </w:rPr>
      </w:pPr>
      <w:r w:rsidRPr="009F73AB">
        <w:rPr>
          <w:rFonts w:asciiTheme="minorHAnsi" w:eastAsiaTheme="minorEastAsia" w:hAnsiTheme="minorHAnsi" w:cstheme="minorBidi"/>
          <w:b/>
          <w:sz w:val="24"/>
        </w:rPr>
        <w:t>UMOWA</w:t>
      </w:r>
    </w:p>
    <w:p w14:paraId="3ABF70AF" w14:textId="77777777" w:rsidR="009F73AB" w:rsidRPr="009F73AB" w:rsidRDefault="009F73AB" w:rsidP="009F73AB">
      <w:pPr>
        <w:suppressAutoHyphens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theme="minorBidi"/>
          <w:b/>
          <w:sz w:val="36"/>
        </w:rPr>
      </w:pPr>
      <w:r w:rsidRPr="009F73AB">
        <w:rPr>
          <w:rFonts w:asciiTheme="minorHAnsi" w:eastAsiaTheme="minorEastAsia" w:hAnsiTheme="minorHAnsi" w:cstheme="minorBidi"/>
          <w:b/>
          <w:sz w:val="36"/>
        </w:rPr>
        <w:t xml:space="preserve">POWIERZENIA PRZETWARZANIA DANYCH OSOBOWYCH </w:t>
      </w:r>
    </w:p>
    <w:p w14:paraId="5D52CEE0" w14:textId="77777777" w:rsidR="009F73AB" w:rsidRPr="009F73AB" w:rsidRDefault="009F73AB" w:rsidP="009F73AB">
      <w:pPr>
        <w:suppressAutoHyphens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theme="minorBidi"/>
          <w:b/>
          <w:sz w:val="24"/>
        </w:rPr>
      </w:pPr>
      <w:r w:rsidRPr="009F73AB">
        <w:rPr>
          <w:rFonts w:asciiTheme="minorHAnsi" w:eastAsiaTheme="minorEastAsia" w:hAnsiTheme="minorHAnsi" w:cstheme="minorBidi"/>
          <w:b/>
          <w:sz w:val="24"/>
        </w:rPr>
        <w:t xml:space="preserve">DO UMOWY NR </w:t>
      </w:r>
      <w:r w:rsidRPr="009F73AB">
        <w:rPr>
          <w:rFonts w:asciiTheme="minorHAnsi" w:eastAsiaTheme="minorEastAsia" w:hAnsiTheme="minorHAnsi" w:cstheme="minorBidi"/>
          <w:b/>
          <w:sz w:val="24"/>
          <w:highlight w:val="yellow"/>
        </w:rPr>
        <w:t>.................</w:t>
      </w:r>
    </w:p>
    <w:p w14:paraId="4CD75764" w14:textId="77777777" w:rsidR="009F73AB" w:rsidRPr="009F73AB" w:rsidRDefault="009F73AB" w:rsidP="009F73AB">
      <w:pPr>
        <w:suppressAutoHyphens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theme="minorBidi"/>
          <w:b/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62"/>
        <w:gridCol w:w="2585"/>
        <w:gridCol w:w="1286"/>
        <w:gridCol w:w="1908"/>
        <w:gridCol w:w="2226"/>
      </w:tblGrid>
      <w:tr w:rsidR="009F73AB" w:rsidRPr="009F73AB" w14:paraId="0BA992B2" w14:textId="77777777" w:rsidTr="00EE7740">
        <w:trPr>
          <w:jc w:val="center"/>
        </w:trPr>
        <w:tc>
          <w:tcPr>
            <w:tcW w:w="5778" w:type="dxa"/>
            <w:gridSpan w:val="3"/>
            <w:vMerge w:val="restart"/>
            <w:tcBorders>
              <w:top w:val="nil"/>
              <w:left w:val="nil"/>
            </w:tcBorders>
            <w:vAlign w:val="center"/>
          </w:tcPr>
          <w:p w14:paraId="7C40865E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27" w:type="dxa"/>
            <w:tcBorders>
              <w:bottom w:val="dashed" w:sz="4" w:space="0" w:color="auto"/>
              <w:right w:val="dashed" w:sz="4" w:space="0" w:color="auto"/>
            </w:tcBorders>
            <w:shd w:val="clear" w:color="auto" w:fill="D9D9D9"/>
            <w:vAlign w:val="center"/>
          </w:tcPr>
          <w:p w14:paraId="526FCBB1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  <w:r w:rsidRPr="009F73AB">
              <w:rPr>
                <w:rFonts w:asciiTheme="minorHAnsi" w:eastAsiaTheme="minorEastAsia" w:hAnsiTheme="minorHAnsi" w:cstheme="minorBidi"/>
              </w:rPr>
              <w:t>Zawarta w dniu:</w:t>
            </w:r>
          </w:p>
        </w:tc>
        <w:tc>
          <w:tcPr>
            <w:tcW w:w="2515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25E635C5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asciiTheme="minorHAnsi" w:eastAsiaTheme="minorEastAsia" w:hAnsiTheme="minorHAnsi" w:cstheme="minorBidi"/>
                <w:b/>
                <w:i/>
                <w:highlight w:val="yellow"/>
              </w:rPr>
            </w:pPr>
            <w:r w:rsidRPr="009F73AB">
              <w:rPr>
                <w:rFonts w:asciiTheme="minorHAnsi" w:eastAsiaTheme="minorEastAsia" w:hAnsiTheme="minorHAnsi" w:cstheme="minorBidi"/>
                <w:b/>
                <w:i/>
                <w:highlight w:val="yellow"/>
              </w:rPr>
              <w:t>[DATA]</w:t>
            </w:r>
          </w:p>
        </w:tc>
      </w:tr>
      <w:tr w:rsidR="009F73AB" w:rsidRPr="009F73AB" w14:paraId="29602714" w14:textId="77777777" w:rsidTr="00EE7740">
        <w:trPr>
          <w:jc w:val="center"/>
        </w:trPr>
        <w:tc>
          <w:tcPr>
            <w:tcW w:w="5778" w:type="dxa"/>
            <w:gridSpan w:val="3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036D7F20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27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/>
            <w:vAlign w:val="center"/>
          </w:tcPr>
          <w:p w14:paraId="1AB2948B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  <w:r w:rsidRPr="009F73AB">
              <w:rPr>
                <w:rFonts w:asciiTheme="minorHAnsi" w:eastAsiaTheme="minorEastAsia" w:hAnsiTheme="minorHAnsi" w:cstheme="minorBidi"/>
              </w:rPr>
              <w:t>w miejscowości:</w:t>
            </w:r>
          </w:p>
        </w:tc>
        <w:tc>
          <w:tcPr>
            <w:tcW w:w="2515" w:type="dxa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FF94886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asciiTheme="minorHAnsi" w:eastAsiaTheme="minorEastAsia" w:hAnsiTheme="minorHAnsi" w:cstheme="minorBidi"/>
                <w:b/>
                <w:i/>
                <w:highlight w:val="yellow"/>
              </w:rPr>
            </w:pPr>
            <w:r w:rsidRPr="009F73AB">
              <w:rPr>
                <w:rFonts w:asciiTheme="minorHAnsi" w:eastAsiaTheme="minorEastAsia" w:hAnsiTheme="minorHAnsi" w:cstheme="minorBidi"/>
                <w:b/>
                <w:i/>
              </w:rPr>
              <w:t>ZELÓW</w:t>
            </w:r>
          </w:p>
        </w:tc>
      </w:tr>
      <w:tr w:rsidR="009F73AB" w:rsidRPr="009F73AB" w14:paraId="38842D5F" w14:textId="77777777" w:rsidTr="00EE7740">
        <w:trPr>
          <w:trHeight w:val="851"/>
          <w:jc w:val="center"/>
        </w:trPr>
        <w:tc>
          <w:tcPr>
            <w:tcW w:w="4219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D9D9D9"/>
            <w:vAlign w:val="center"/>
          </w:tcPr>
          <w:p w14:paraId="68C80168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  <w:r w:rsidRPr="009F73AB">
              <w:rPr>
                <w:rFonts w:asciiTheme="minorHAnsi" w:eastAsiaTheme="minorEastAsia" w:hAnsiTheme="minorHAnsi" w:cstheme="minorBidi"/>
              </w:rPr>
              <w:t>Pomiędzy</w:t>
            </w:r>
          </w:p>
          <w:p w14:paraId="5BEAD623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  <w:b/>
              </w:rPr>
            </w:pPr>
            <w:r w:rsidRPr="009F73AB">
              <w:rPr>
                <w:rFonts w:asciiTheme="minorHAnsi" w:eastAsiaTheme="minorEastAsia" w:hAnsiTheme="minorHAnsi" w:cstheme="minorBidi"/>
                <w:b/>
                <w:sz w:val="24"/>
              </w:rPr>
              <w:t>„ADMINISTRATOREM”</w:t>
            </w:r>
          </w:p>
        </w:tc>
        <w:tc>
          <w:tcPr>
            <w:tcW w:w="6201" w:type="dxa"/>
            <w:gridSpan w:val="3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5B25D102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  <w:b/>
                <w:i/>
              </w:rPr>
            </w:pPr>
            <w:r w:rsidRPr="009F73AB">
              <w:rPr>
                <w:rFonts w:asciiTheme="minorHAnsi" w:eastAsiaTheme="minorEastAsia" w:hAnsiTheme="minorHAnsi" w:cstheme="minorBidi"/>
                <w:b/>
                <w:i/>
              </w:rPr>
              <w:t>BURMISTRZEM ZELOWA</w:t>
            </w:r>
          </w:p>
          <w:p w14:paraId="54D020D4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  <w:b/>
                <w:i/>
              </w:rPr>
            </w:pPr>
            <w:r w:rsidRPr="009F73AB">
              <w:rPr>
                <w:rFonts w:asciiTheme="minorHAnsi" w:eastAsiaTheme="minorEastAsia" w:hAnsiTheme="minorHAnsi" w:cstheme="minorBidi"/>
                <w:b/>
                <w:i/>
              </w:rPr>
              <w:t>UL. ŻEROMSKIEGO 23, 97-425 ZELÓW</w:t>
            </w:r>
          </w:p>
          <w:p w14:paraId="4F883C75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  <w:b/>
                <w:i/>
                <w:highlight w:val="yellow"/>
              </w:rPr>
            </w:pPr>
            <w:r w:rsidRPr="009F73AB">
              <w:rPr>
                <w:rFonts w:asciiTheme="minorHAnsi" w:eastAsiaTheme="minorEastAsia" w:hAnsiTheme="minorHAnsi" w:cstheme="minorBidi"/>
                <w:b/>
                <w:i/>
              </w:rPr>
              <w:t>NIP: 7692051648</w:t>
            </w:r>
          </w:p>
        </w:tc>
      </w:tr>
      <w:tr w:rsidR="009F73AB" w:rsidRPr="009F73AB" w14:paraId="53B89CD2" w14:textId="77777777" w:rsidTr="00EE774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vAlign w:val="center"/>
          </w:tcPr>
          <w:p w14:paraId="41CD5952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977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/>
            <w:vAlign w:val="center"/>
          </w:tcPr>
          <w:p w14:paraId="7DE88763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  <w:r w:rsidRPr="009F73AB">
              <w:rPr>
                <w:rFonts w:asciiTheme="minorHAnsi" w:eastAsiaTheme="minorEastAsia" w:hAnsiTheme="minorHAnsi" w:cstheme="minorBidi"/>
              </w:rPr>
              <w:t>reprezentowanym przez:</w:t>
            </w:r>
          </w:p>
        </w:tc>
        <w:tc>
          <w:tcPr>
            <w:tcW w:w="6201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C9ED0AE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  <w:b/>
                <w:i/>
                <w:highlight w:val="yellow"/>
              </w:rPr>
            </w:pPr>
            <w:r w:rsidRPr="009F73AB">
              <w:rPr>
                <w:rFonts w:asciiTheme="minorHAnsi" w:eastAsiaTheme="minorEastAsia" w:hAnsiTheme="minorHAnsi" w:cstheme="minorBidi"/>
                <w:b/>
                <w:i/>
              </w:rPr>
              <w:t xml:space="preserve">Pana Kamila </w:t>
            </w:r>
            <w:proofErr w:type="spellStart"/>
            <w:r w:rsidRPr="009F73AB">
              <w:rPr>
                <w:rFonts w:asciiTheme="minorHAnsi" w:eastAsiaTheme="minorEastAsia" w:hAnsiTheme="minorHAnsi" w:cstheme="minorBidi"/>
                <w:b/>
                <w:i/>
              </w:rPr>
              <w:t>Świtałę</w:t>
            </w:r>
            <w:proofErr w:type="spellEnd"/>
            <w:r w:rsidRPr="009F73AB">
              <w:rPr>
                <w:rFonts w:asciiTheme="minorHAnsi" w:eastAsiaTheme="minorEastAsia" w:hAnsiTheme="minorHAnsi" w:cstheme="minorBidi"/>
                <w:b/>
                <w:i/>
              </w:rPr>
              <w:t xml:space="preserve"> </w:t>
            </w:r>
          </w:p>
        </w:tc>
      </w:tr>
    </w:tbl>
    <w:p w14:paraId="6C64F68F" w14:textId="77777777" w:rsidR="009F73AB" w:rsidRPr="009F73AB" w:rsidRDefault="009F73AB" w:rsidP="009F73AB">
      <w:pPr>
        <w:suppressAutoHyphens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theme="minorBid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92"/>
        <w:gridCol w:w="2649"/>
        <w:gridCol w:w="5321"/>
      </w:tblGrid>
      <w:tr w:rsidR="009F73AB" w:rsidRPr="009F73AB" w14:paraId="7E7B6021" w14:textId="77777777" w:rsidTr="00EE7740">
        <w:trPr>
          <w:trHeight w:val="851"/>
          <w:jc w:val="center"/>
        </w:trPr>
        <w:tc>
          <w:tcPr>
            <w:tcW w:w="4219" w:type="dxa"/>
            <w:gridSpan w:val="2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/>
            <w:vAlign w:val="center"/>
          </w:tcPr>
          <w:p w14:paraId="7853B6B8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  <w:r w:rsidRPr="009F73AB">
              <w:rPr>
                <w:rFonts w:asciiTheme="minorHAnsi" w:eastAsiaTheme="minorEastAsia" w:hAnsiTheme="minorHAnsi" w:cstheme="minorBidi"/>
              </w:rPr>
              <w:t>a</w:t>
            </w:r>
          </w:p>
          <w:p w14:paraId="3E95AAE7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  <w:b/>
              </w:rPr>
            </w:pPr>
            <w:r w:rsidRPr="009F73AB">
              <w:rPr>
                <w:rFonts w:asciiTheme="minorHAnsi" w:eastAsiaTheme="minorEastAsia" w:hAnsiTheme="minorHAnsi" w:cstheme="minorBidi"/>
                <w:sz w:val="24"/>
              </w:rPr>
              <w:t>„</w:t>
            </w:r>
            <w:r w:rsidRPr="009F73AB">
              <w:rPr>
                <w:rFonts w:asciiTheme="minorHAnsi" w:eastAsiaTheme="minorEastAsia" w:hAnsiTheme="minorHAnsi" w:cstheme="minorBidi"/>
                <w:b/>
                <w:sz w:val="24"/>
              </w:rPr>
              <w:t>PODMIOTEM PRZETWARZAJĄCYM”</w:t>
            </w:r>
          </w:p>
        </w:tc>
        <w:tc>
          <w:tcPr>
            <w:tcW w:w="6201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0ECA35B7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  <w:b/>
                <w:i/>
              </w:rPr>
            </w:pPr>
          </w:p>
        </w:tc>
      </w:tr>
      <w:tr w:rsidR="009F73AB" w:rsidRPr="009F73AB" w14:paraId="3D8E328D" w14:textId="77777777" w:rsidTr="00EE7740">
        <w:trPr>
          <w:jc w:val="center"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vAlign w:val="center"/>
          </w:tcPr>
          <w:p w14:paraId="5E23CA19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977" w:type="dxa"/>
            <w:tcBorders>
              <w:top w:val="dashed" w:sz="4" w:space="0" w:color="auto"/>
              <w:right w:val="dashed" w:sz="4" w:space="0" w:color="auto"/>
            </w:tcBorders>
            <w:shd w:val="clear" w:color="auto" w:fill="D9D9D9"/>
            <w:vAlign w:val="center"/>
          </w:tcPr>
          <w:p w14:paraId="1E0D0184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</w:rPr>
            </w:pPr>
            <w:r w:rsidRPr="009F73AB">
              <w:rPr>
                <w:rFonts w:asciiTheme="minorHAnsi" w:eastAsiaTheme="minorEastAsia" w:hAnsiTheme="minorHAnsi" w:cstheme="minorBidi"/>
              </w:rPr>
              <w:t>reprezentowanym przez:</w:t>
            </w:r>
          </w:p>
        </w:tc>
        <w:tc>
          <w:tcPr>
            <w:tcW w:w="6201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73FFF606" w14:textId="77777777" w:rsidR="009F73AB" w:rsidRPr="009F73AB" w:rsidRDefault="009F73AB" w:rsidP="009F73AB">
            <w:pPr>
              <w:suppressAutoHyphens w:val="0"/>
              <w:autoSpaceDN/>
              <w:spacing w:after="0" w:line="240" w:lineRule="auto"/>
              <w:contextualSpacing/>
              <w:textAlignment w:val="auto"/>
              <w:rPr>
                <w:rFonts w:asciiTheme="minorHAnsi" w:eastAsiaTheme="minorEastAsia" w:hAnsiTheme="minorHAnsi" w:cstheme="minorBidi"/>
                <w:b/>
                <w:i/>
              </w:rPr>
            </w:pPr>
          </w:p>
        </w:tc>
      </w:tr>
    </w:tbl>
    <w:p w14:paraId="13361422" w14:textId="77777777" w:rsidR="009F73AB" w:rsidRPr="009F73AB" w:rsidRDefault="009F73AB" w:rsidP="009F73AB">
      <w:pPr>
        <w:suppressAutoHyphens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theme="minorBidi"/>
        </w:rPr>
      </w:pPr>
    </w:p>
    <w:p w14:paraId="1CAF05B7" w14:textId="77777777" w:rsidR="009F73AB" w:rsidRPr="009F73AB" w:rsidRDefault="009F73AB" w:rsidP="009F73AB">
      <w:pPr>
        <w:suppressAutoHyphens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theme="minorBidi"/>
        </w:rPr>
      </w:pPr>
    </w:p>
    <w:p w14:paraId="017AFB27" w14:textId="77777777" w:rsidR="009F73AB" w:rsidRPr="009F73AB" w:rsidRDefault="009F73AB" w:rsidP="009F73AB">
      <w:pPr>
        <w:suppressAutoHyphens w:val="0"/>
        <w:autoSpaceDN/>
        <w:textAlignment w:val="auto"/>
        <w:rPr>
          <w:rFonts w:asciiTheme="minorHAnsi" w:eastAsiaTheme="minorEastAsia" w:hAnsiTheme="minorHAnsi" w:cstheme="minorBidi"/>
        </w:rPr>
      </w:pPr>
      <w:r w:rsidRPr="009F73AB">
        <w:rPr>
          <w:rFonts w:asciiTheme="minorHAnsi" w:eastAsiaTheme="minorEastAsia" w:hAnsiTheme="minorHAnsi" w:cstheme="minorBidi"/>
        </w:rPr>
        <w:t xml:space="preserve">o następującej treści: </w:t>
      </w:r>
    </w:p>
    <w:p w14:paraId="6601A716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 1</w:t>
      </w:r>
    </w:p>
    <w:p w14:paraId="6873DF5E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Powierzenie przetwarzania danych osobowych</w:t>
      </w:r>
    </w:p>
    <w:p w14:paraId="404CFF6D" w14:textId="1416B899" w:rsidR="009F73AB" w:rsidRPr="009F73AB" w:rsidRDefault="009F73AB" w:rsidP="009F73AB">
      <w:pPr>
        <w:numPr>
          <w:ilvl w:val="0"/>
          <w:numId w:val="15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Administrator danych powierza Podmiotowi przetwarzającemu, w trybie art. 28 ogólnego rozporządzenia o ochronie danych z dnia 27 kwietnia 2016 r. (zwanego w dalszej części „RODO”) dane osobowe do przetwarzania, na zasadach i w celu określonym w niniejszej Umowie.</w:t>
      </w:r>
    </w:p>
    <w:p w14:paraId="64EFD01D" w14:textId="77777777" w:rsidR="009F73AB" w:rsidRPr="009F73AB" w:rsidRDefault="009F73AB" w:rsidP="009F73AB">
      <w:pPr>
        <w:numPr>
          <w:ilvl w:val="0"/>
          <w:numId w:val="15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Podmiot przetwarzający zobowiązuje się przetwarzać powierzone mu dane osobowe zgodnie z niniejszą umową, RODO oraz z innymi przepisami prawa powszechnie obowiązującego, które chronią prawa osób, których dane dotyczą.</w:t>
      </w:r>
    </w:p>
    <w:p w14:paraId="5F0FC85E" w14:textId="77777777" w:rsidR="009F73AB" w:rsidRPr="009F73AB" w:rsidRDefault="009F73AB" w:rsidP="009F73AB">
      <w:pPr>
        <w:numPr>
          <w:ilvl w:val="0"/>
          <w:numId w:val="15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Podmiot przetwarzający oświadcza, iż stosuje środki bezpieczeństwa spełniające wymogi RODO. </w:t>
      </w:r>
    </w:p>
    <w:p w14:paraId="77562180" w14:textId="77777777" w:rsidR="009F73AB" w:rsidRPr="009F73AB" w:rsidRDefault="009F73AB" w:rsidP="003C5F6A">
      <w:pPr>
        <w:suppressAutoHyphens w:val="0"/>
        <w:autoSpaceDE w:val="0"/>
        <w:spacing w:after="0" w:line="240" w:lineRule="auto"/>
        <w:textAlignment w:val="auto"/>
        <w:rPr>
          <w:rFonts w:asciiTheme="minorHAnsi" w:hAnsiTheme="minorHAnsi" w:cs="Calibri"/>
          <w:b/>
          <w:lang w:eastAsia="en-US"/>
        </w:rPr>
      </w:pPr>
    </w:p>
    <w:p w14:paraId="3E5017C6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§2</w:t>
      </w:r>
    </w:p>
    <w:p w14:paraId="21ACCC8A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Zakres i cel przetwarzania danych</w:t>
      </w:r>
    </w:p>
    <w:p w14:paraId="7D2F9A27" w14:textId="77777777" w:rsidR="009F73AB" w:rsidRPr="009F73AB" w:rsidRDefault="009F73AB" w:rsidP="009F73AB">
      <w:pPr>
        <w:numPr>
          <w:ilvl w:val="0"/>
          <w:numId w:val="16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Podmiot przetwarzający będzie przetwarzał, powierzone na podstawie umowy dane osobowe w szczególności:</w:t>
      </w:r>
    </w:p>
    <w:p w14:paraId="2639CA13" w14:textId="77777777" w:rsidR="009F73AB" w:rsidRPr="009F73AB" w:rsidRDefault="009F73AB" w:rsidP="009F73AB">
      <w:pPr>
        <w:numPr>
          <w:ilvl w:val="1"/>
          <w:numId w:val="26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b/>
          <w:bCs/>
          <w:lang w:eastAsia="en-US"/>
        </w:rPr>
      </w:pPr>
      <w:r w:rsidRPr="009F73AB">
        <w:rPr>
          <w:rFonts w:asciiTheme="minorHAnsi" w:eastAsiaTheme="minorEastAsia" w:hAnsiTheme="minorHAnsi" w:cs="Calibri"/>
          <w:b/>
          <w:bCs/>
          <w:lang w:eastAsia="en-US"/>
        </w:rPr>
        <w:t>dane identyfikacyjne pracowników i współpracowników: imię, nazwisko, stanowisko, identyfikatory użytkownika (login), służbowe adresy e-mail, numery telefonów służbowych, numery identyfikujące tożsamość użytkownika w systemach;</w:t>
      </w:r>
    </w:p>
    <w:p w14:paraId="1209F0C7" w14:textId="77777777" w:rsidR="009F73AB" w:rsidRPr="009F73AB" w:rsidRDefault="009F73AB" w:rsidP="009F73AB">
      <w:pPr>
        <w:numPr>
          <w:ilvl w:val="1"/>
          <w:numId w:val="26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b/>
          <w:bCs/>
          <w:lang w:eastAsia="en-US"/>
        </w:rPr>
      </w:pPr>
      <w:r w:rsidRPr="009F73AB">
        <w:rPr>
          <w:rFonts w:asciiTheme="minorHAnsi" w:eastAsiaTheme="minorEastAsia" w:hAnsiTheme="minorHAnsi" w:cs="Calibri"/>
          <w:b/>
          <w:bCs/>
          <w:lang w:eastAsia="en-US"/>
        </w:rPr>
        <w:t>dane klientów, interesantów i kontrahentów: imię, nazwisko, adres korespondencyjny, dane kontaktowe, numery identyfikacyjne (np. NIP w przypadku osób prowadzących działalność), informacje niezbędne do realizacji spraw/umów;</w:t>
      </w:r>
    </w:p>
    <w:p w14:paraId="2266CCC6" w14:textId="77777777" w:rsidR="009F73AB" w:rsidRPr="009F73AB" w:rsidRDefault="009F73AB" w:rsidP="009F73AB">
      <w:pPr>
        <w:numPr>
          <w:ilvl w:val="1"/>
          <w:numId w:val="26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b/>
          <w:bCs/>
          <w:lang w:eastAsia="en-US"/>
        </w:rPr>
      </w:pPr>
      <w:r w:rsidRPr="009F73AB">
        <w:rPr>
          <w:rFonts w:asciiTheme="minorHAnsi" w:eastAsiaTheme="minorEastAsia" w:hAnsiTheme="minorHAnsi" w:cs="Calibri"/>
          <w:b/>
          <w:bCs/>
          <w:lang w:eastAsia="en-US"/>
        </w:rPr>
        <w:t>dane zawarte w plikach przechowywanych na serwerach/macierzach NAS: wszelkie dane osobowe przechowywane przez administratora w ramach zasobów plikowych i baz danych, w tym: dokumenty urzędowe, umowy, wnioski, rejestry, ewidencje, korespondencja elektroniczna, pliki tworzone przez użytkowników;</w:t>
      </w:r>
    </w:p>
    <w:p w14:paraId="5CCA9089" w14:textId="77777777" w:rsidR="009F73AB" w:rsidRPr="009F73AB" w:rsidRDefault="009F73AB" w:rsidP="009F73AB">
      <w:pPr>
        <w:numPr>
          <w:ilvl w:val="1"/>
          <w:numId w:val="26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b/>
          <w:bCs/>
          <w:lang w:eastAsia="en-US"/>
        </w:rPr>
      </w:pPr>
      <w:r w:rsidRPr="009F73AB">
        <w:rPr>
          <w:rFonts w:asciiTheme="minorHAnsi" w:eastAsiaTheme="minorEastAsia" w:hAnsiTheme="minorHAnsi" w:cs="Calibri"/>
          <w:b/>
          <w:bCs/>
          <w:lang w:eastAsia="en-US"/>
        </w:rPr>
        <w:lastRenderedPageBreak/>
        <w:t>dane logów systemowych: identyfikatory użytkowników, adresy IP, znaczniki czasu, wpisy dotyczące autoryzacji i aktywności systemowej;</w:t>
      </w:r>
    </w:p>
    <w:p w14:paraId="6217B1FB" w14:textId="77777777" w:rsidR="009F73AB" w:rsidRPr="009F73AB" w:rsidRDefault="009F73AB" w:rsidP="009F73AB">
      <w:pPr>
        <w:numPr>
          <w:ilvl w:val="1"/>
          <w:numId w:val="26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b/>
          <w:bCs/>
          <w:lang w:eastAsia="en-US"/>
        </w:rPr>
      </w:pPr>
      <w:r w:rsidRPr="009F73AB">
        <w:rPr>
          <w:rFonts w:asciiTheme="minorHAnsi" w:eastAsiaTheme="minorEastAsia" w:hAnsiTheme="minorHAnsi" w:cs="Calibri"/>
          <w:b/>
          <w:bCs/>
          <w:lang w:eastAsia="en-US"/>
        </w:rPr>
        <w:t>dane techniczne wymagane do zapewnienia prawidłowego działania systemów: identyfikatory kont, uprawnienia, struktury folderów, konfiguracje dostępu, dane konfiguracyjne usług katalogowych (np. elementy Active Directory zawierające dane identyfikacyjne).</w:t>
      </w:r>
    </w:p>
    <w:p w14:paraId="4213DEB3" w14:textId="46B479CF" w:rsidR="009F73AB" w:rsidRPr="009F73AB" w:rsidRDefault="009F73AB" w:rsidP="009F73AB">
      <w:pPr>
        <w:numPr>
          <w:ilvl w:val="0"/>
          <w:numId w:val="16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i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Powierzone przez Administratora Danych dane osobowe co do zasady zwykłej kategorii (przy czym mogą zostać uwzględnione również dane szczególnej kategorii) będą przetwarzane przez Podmiot przetwarzający wyłącznie w celu realizacji umowy podstawowej. </w:t>
      </w:r>
    </w:p>
    <w:p w14:paraId="0F533DD1" w14:textId="77777777" w:rsidR="009F73AB" w:rsidRPr="009F73AB" w:rsidRDefault="009F73AB" w:rsidP="009F73AB">
      <w:pPr>
        <w:suppressAutoHyphens w:val="0"/>
        <w:autoSpaceDE w:val="0"/>
        <w:spacing w:after="0" w:line="240" w:lineRule="auto"/>
        <w:ind w:left="720"/>
        <w:contextualSpacing/>
        <w:jc w:val="both"/>
        <w:textAlignment w:val="auto"/>
        <w:rPr>
          <w:rFonts w:asciiTheme="minorHAnsi" w:eastAsiaTheme="minorEastAsia" w:hAnsiTheme="minorHAnsi" w:cs="Calibri"/>
          <w:i/>
          <w:lang w:eastAsia="en-US"/>
        </w:rPr>
      </w:pPr>
    </w:p>
    <w:p w14:paraId="077724AA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§3</w:t>
      </w:r>
    </w:p>
    <w:p w14:paraId="00C647E8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 xml:space="preserve">Obowiązki podmiotu przetwarzającego </w:t>
      </w:r>
    </w:p>
    <w:p w14:paraId="51C140F5" w14:textId="77777777" w:rsidR="009F73AB" w:rsidRPr="009F73AB" w:rsidRDefault="009F73AB" w:rsidP="009F73AB">
      <w:pPr>
        <w:numPr>
          <w:ilvl w:val="0"/>
          <w:numId w:val="17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Podmiot przetwarzający zobowiązuje się, przy przetwarzaniu powierzonych danych osobowych, do ich zabezpieczenia poprzez stosowanie odpowiednich środków technicznych i organizacyjnych zapewniających adekwatny stopień bezpieczeństwa odpowiadający ryzyku związanym z przetwarzaniem danych osobowych, o których mowa w art. 32 RODO.</w:t>
      </w:r>
    </w:p>
    <w:p w14:paraId="7DE5E140" w14:textId="77777777" w:rsidR="009F73AB" w:rsidRPr="009F73AB" w:rsidRDefault="009F73AB" w:rsidP="009F73AB">
      <w:pPr>
        <w:numPr>
          <w:ilvl w:val="0"/>
          <w:numId w:val="17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Podmiot przetwarzający zobowiązuje się dołożyć należytej staranności przy przetwarzaniu powierzonych danych osobowych.</w:t>
      </w:r>
    </w:p>
    <w:p w14:paraId="76FF4F47" w14:textId="77777777" w:rsidR="009F73AB" w:rsidRPr="009F73AB" w:rsidRDefault="009F73AB" w:rsidP="009F73AB">
      <w:pPr>
        <w:numPr>
          <w:ilvl w:val="0"/>
          <w:numId w:val="17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Podmiot przetwarzający zobowiązuje się do nadania upoważnień do przetwarzania danych osobowych wszystkim osobom, które będą przetwarzały powierzone dane w celu realizacji niniejszej umowy.  </w:t>
      </w:r>
    </w:p>
    <w:p w14:paraId="3B9160E3" w14:textId="4687BFF5" w:rsidR="009F73AB" w:rsidRPr="009F73AB" w:rsidRDefault="009F73AB" w:rsidP="009F73AB">
      <w:pPr>
        <w:numPr>
          <w:ilvl w:val="0"/>
          <w:numId w:val="17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Podmiot przetwarzający zobowiązuje się zapewnić zachowanie w </w:t>
      </w:r>
      <w:proofErr w:type="gramStart"/>
      <w:r w:rsidRPr="009F73AB">
        <w:rPr>
          <w:rFonts w:asciiTheme="minorHAnsi" w:eastAsiaTheme="minorEastAsia" w:hAnsiTheme="minorHAnsi" w:cs="Calibri"/>
          <w:lang w:eastAsia="en-US"/>
        </w:rPr>
        <w:t>tajemnicy,</w:t>
      </w:r>
      <w:proofErr w:type="gramEnd"/>
      <w:r w:rsidR="003C5F6A">
        <w:rPr>
          <w:rFonts w:asciiTheme="minorHAnsi" w:eastAsiaTheme="minorEastAsia" w:hAnsiTheme="minorHAnsi" w:cs="Calibri"/>
          <w:lang w:eastAsia="en-US"/>
        </w:rPr>
        <w:t xml:space="preserve"> </w:t>
      </w:r>
      <w:r w:rsidRPr="009F73AB">
        <w:rPr>
          <w:rFonts w:asciiTheme="minorHAnsi" w:eastAsiaTheme="minorEastAsia" w:hAnsiTheme="minorHAnsi" w:cs="Calibri"/>
          <w:lang w:eastAsia="en-US"/>
        </w:rPr>
        <w:t>(o której mowa</w:t>
      </w:r>
      <w:r w:rsidR="003C5F6A">
        <w:rPr>
          <w:rFonts w:asciiTheme="minorHAnsi" w:eastAsiaTheme="minorEastAsia" w:hAnsiTheme="minorHAnsi" w:cs="Calibri"/>
          <w:lang w:eastAsia="en-US"/>
        </w:rPr>
        <w:t xml:space="preserve"> </w:t>
      </w:r>
      <w:r w:rsidRPr="009F73AB">
        <w:rPr>
          <w:rFonts w:asciiTheme="minorHAnsi" w:eastAsiaTheme="minorEastAsia" w:hAnsiTheme="minorHAnsi" w:cs="Calibri"/>
          <w:lang w:eastAsia="en-US"/>
        </w:rPr>
        <w:t>w art. 28 ust 3 lit. b RODO) przetwarzanych danych przez osoby, które upoważnia do przetwarzania danych osobowych w celu realizacji niniejszej umowy, zarówno w trakcie zatrudnienia ich w Podmiocie przetwarzającym, jak i po jego ustaniu.</w:t>
      </w:r>
    </w:p>
    <w:p w14:paraId="533EB550" w14:textId="77777777" w:rsidR="009F73AB" w:rsidRPr="009F73AB" w:rsidRDefault="009F73AB" w:rsidP="009F73AB">
      <w:pPr>
        <w:numPr>
          <w:ilvl w:val="0"/>
          <w:numId w:val="17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Podmiot przetwarzający po zakończeniu świadczenia usług związanych z przetwarzaniem usuwa lub zwraca (w zależności od decyzji Administratora) dane osobowe oraz usuwa wszelkie ich istniejące kopie, chyba że prawo Unii lub prawo państwa członkowskiego nakazują przechowywanie danych osobowych.</w:t>
      </w:r>
    </w:p>
    <w:p w14:paraId="27BE9787" w14:textId="77777777" w:rsidR="009F73AB" w:rsidRPr="009F73AB" w:rsidRDefault="009F73AB" w:rsidP="009F73AB">
      <w:pPr>
        <w:numPr>
          <w:ilvl w:val="0"/>
          <w:numId w:val="17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W miarę możliwości Podmiot przetwarzający pomaga Administratorowi w niezbędnym zakresie wywiązywać się z obowiązku odpowiadania na żądania osoby, której dane dotyczą oraz wywiązywania się z obowiązków określonych w art. 32-36 RODO. </w:t>
      </w:r>
    </w:p>
    <w:p w14:paraId="55C7EB3C" w14:textId="77777777" w:rsidR="009F73AB" w:rsidRPr="009F73AB" w:rsidRDefault="009F73AB" w:rsidP="009F73AB">
      <w:pPr>
        <w:numPr>
          <w:ilvl w:val="0"/>
          <w:numId w:val="17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Podmiot przetwarzający po stwierdzeniu naruszenia ochrony danych osobowych bez zbędnej zwłoki zgłasza je administratorowi w ciągu 24 godzin.  </w:t>
      </w:r>
    </w:p>
    <w:p w14:paraId="71984ACA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</w:p>
    <w:p w14:paraId="7A7A1A18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§4</w:t>
      </w:r>
    </w:p>
    <w:p w14:paraId="39480E85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Prawo kontroli</w:t>
      </w:r>
    </w:p>
    <w:p w14:paraId="1C61CB47" w14:textId="77777777" w:rsidR="009F73AB" w:rsidRPr="009F73AB" w:rsidRDefault="009F73AB" w:rsidP="009F73AB">
      <w:pPr>
        <w:numPr>
          <w:ilvl w:val="0"/>
          <w:numId w:val="18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Administrator danych zgodnie z art. 28 ust. 3 lit. h RODO ma prawo kontroli, czy środki zastosowane przez Podmiot przetwarzający przy przetwarzaniu i zabezpieczeniu powierzonych danych osobowych spełniają postanowienia umowy. </w:t>
      </w:r>
    </w:p>
    <w:p w14:paraId="6EC016CA" w14:textId="77777777" w:rsidR="009F73AB" w:rsidRPr="009F73AB" w:rsidRDefault="009F73AB" w:rsidP="009F73AB">
      <w:pPr>
        <w:numPr>
          <w:ilvl w:val="0"/>
          <w:numId w:val="18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Administrator danych realizować będzie prawo kontroli w godzinach pracy Podmiotu przetwarzającego i z minimum 7 dniowym jego uprzedzeniem.</w:t>
      </w:r>
    </w:p>
    <w:p w14:paraId="5A3745D5" w14:textId="60DC048D" w:rsidR="009F73AB" w:rsidRPr="009F73AB" w:rsidRDefault="009F73AB" w:rsidP="009F73AB">
      <w:pPr>
        <w:numPr>
          <w:ilvl w:val="0"/>
          <w:numId w:val="18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Podmiot przetwarzający zobowiązuje się do usunięcia uchybień stwierdzonych podczas kontroli w terminie wskazanym przez Administratora danych nie dłuższym niż 3 dni. </w:t>
      </w:r>
    </w:p>
    <w:p w14:paraId="157EDF5D" w14:textId="77777777" w:rsidR="009F73AB" w:rsidRPr="009F73AB" w:rsidRDefault="009F73AB" w:rsidP="009F73AB">
      <w:pPr>
        <w:numPr>
          <w:ilvl w:val="0"/>
          <w:numId w:val="18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Podmiot przetwarzający udostępnia Administratorowi wszelkie informacje niezbędne do wykazania spełnienia obowiązków określonych w art. 28 RODO. </w:t>
      </w:r>
    </w:p>
    <w:p w14:paraId="3F4BA43D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</w:p>
    <w:p w14:paraId="53E88D81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§5</w:t>
      </w:r>
    </w:p>
    <w:p w14:paraId="1B89636F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Dalsze powierzenie danych do przetwarzania</w:t>
      </w:r>
    </w:p>
    <w:p w14:paraId="00B85D70" w14:textId="77777777" w:rsidR="009F73AB" w:rsidRPr="009F73AB" w:rsidRDefault="009F73AB" w:rsidP="009F73AB">
      <w:pPr>
        <w:numPr>
          <w:ilvl w:val="0"/>
          <w:numId w:val="19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Podmiot przetwarzający może powierzyć dane osobowe objęte niniejszą umową do dalszego przetwarzania podwykonawcom jedynie w celu wykonania umowy po uzyskaniu uprzedniej pisemnej zgody Administratora danych.  </w:t>
      </w:r>
    </w:p>
    <w:p w14:paraId="3BE5496F" w14:textId="7B0BB715" w:rsidR="009F73AB" w:rsidRPr="009F73AB" w:rsidRDefault="009F73AB" w:rsidP="009F73AB">
      <w:pPr>
        <w:numPr>
          <w:ilvl w:val="0"/>
          <w:numId w:val="19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lastRenderedPageBreak/>
        <w:t xml:space="preserve">Przekazanie powierzonych danych do państwa trzeciego może nastąpić jedynie na pisemne polecenie Administratora </w:t>
      </w:r>
      <w:proofErr w:type="gramStart"/>
      <w:r w:rsidRPr="009F73AB">
        <w:rPr>
          <w:rFonts w:asciiTheme="minorHAnsi" w:eastAsiaTheme="minorEastAsia" w:hAnsiTheme="minorHAnsi" w:cs="Calibri"/>
          <w:lang w:eastAsia="en-US"/>
        </w:rPr>
        <w:t>danych</w:t>
      </w:r>
      <w:r w:rsidR="003C5F6A">
        <w:rPr>
          <w:rFonts w:asciiTheme="minorHAnsi" w:eastAsiaTheme="minorEastAsia" w:hAnsiTheme="minorHAnsi" w:cs="Calibri"/>
          <w:lang w:eastAsia="en-US"/>
        </w:rPr>
        <w:t xml:space="preserve"> </w:t>
      </w:r>
      <w:r w:rsidRPr="009F73AB">
        <w:rPr>
          <w:rFonts w:asciiTheme="minorHAnsi" w:eastAsiaTheme="minorEastAsia" w:hAnsiTheme="minorHAnsi" w:cs="Calibri"/>
          <w:lang w:eastAsia="en-US"/>
        </w:rPr>
        <w:t>chyba,</w:t>
      </w:r>
      <w:proofErr w:type="gramEnd"/>
      <w:r w:rsidRPr="009F73AB">
        <w:rPr>
          <w:rFonts w:asciiTheme="minorHAnsi" w:eastAsiaTheme="minorEastAsia" w:hAnsiTheme="minorHAnsi" w:cs="Calibri"/>
          <w:lang w:eastAsia="en-US"/>
        </w:rPr>
        <w:t xml:space="preserve"> że obowiązek taki nakłada na Podmiot przetwarzający prawo Unii lub prawo państwa członkowskiego, któremu podlega Podmiot przetwarzający. W takim przypadku przed rozpoczęciem przetwarzania Podmiot przetwarzający informuje Administratora danych o tym obowiązku prawnym, o ile prawo to nie zabrania udzielania takiej informacji z uwagi na ważny interes publiczny.</w:t>
      </w:r>
    </w:p>
    <w:p w14:paraId="663F068F" w14:textId="77777777" w:rsidR="009F73AB" w:rsidRPr="009F73AB" w:rsidRDefault="009F73AB" w:rsidP="009F73AB">
      <w:pPr>
        <w:numPr>
          <w:ilvl w:val="0"/>
          <w:numId w:val="19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Podwykonawca, o którym mowa w § 5 ust. 1 Umowy winien spełniać te same gwarancje i obowiązki jakie zostały nałożone na Podmiot przetwarzający w niniejszej Umowie. </w:t>
      </w:r>
    </w:p>
    <w:p w14:paraId="1AEB7C16" w14:textId="0B7B9C0A" w:rsidR="009F73AB" w:rsidRPr="009F73AB" w:rsidRDefault="009F73AB" w:rsidP="009F73AB">
      <w:pPr>
        <w:numPr>
          <w:ilvl w:val="0"/>
          <w:numId w:val="19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Podmiot przetwarzający ponosi pełną odpowiedzialność wobec Administratora za niewywiązanie się ze spoczywających na podwykonawcy obowiązków ochrony danych.</w:t>
      </w:r>
    </w:p>
    <w:p w14:paraId="57040D31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</w:p>
    <w:p w14:paraId="517AE94A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 6</w:t>
      </w:r>
    </w:p>
    <w:p w14:paraId="7354A993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Odpowiedzialność Podmiotu przetwarzającego</w:t>
      </w:r>
    </w:p>
    <w:p w14:paraId="11FA699C" w14:textId="77777777" w:rsidR="009F73AB" w:rsidRPr="009F73AB" w:rsidRDefault="009F73AB" w:rsidP="009F73AB">
      <w:pPr>
        <w:numPr>
          <w:ilvl w:val="0"/>
          <w:numId w:val="23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Podmiot przetwarzający jest odpowiedzialny za udostępnienie lub wykorzystanie danych osobowych niezgodnie z treścią umowy, a w szczególności za udostępnienie powierzonych do przetwarzania danych osobowych osobom nieupoważnionym. </w:t>
      </w:r>
    </w:p>
    <w:p w14:paraId="4EB24D3A" w14:textId="77777777" w:rsidR="009F73AB" w:rsidRPr="009F73AB" w:rsidRDefault="009F73AB" w:rsidP="009F73AB">
      <w:pPr>
        <w:numPr>
          <w:ilvl w:val="0"/>
          <w:numId w:val="23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Podmiot przetwarzający zobowiązuje się do niezwłocznego poinformowania Administratora danych o jakimkolwiek postępowaniu, w szczególności administracyjnym lub sądowym, dotyczącym przetwarzania przez Podmiot przetwarzający danych osobowych określonych w umowie, o jakiejkolwiek decyzji administracyjnej lub orzeczeniu dotyczącym przetwarzania tych danych, skierowanych do Podmiotu przetwarzającego, a także o wszelkich planowanych, o ile są wiadome, lub realizowanych kontrolach i inspekcjach dotyczących przetwarzania w Podmiocie przetwarzającym tych danych osobowych, w szczególności prowadzonych przez inspektorów upoważnionych przez Generalnego Inspektora Ochrony Danych Osobowych. Niniejszy ustęp dotyczy wyłącznie danych osobowych powierzonych przez Administratora danych. </w:t>
      </w:r>
    </w:p>
    <w:p w14:paraId="294995D2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</w:p>
    <w:p w14:paraId="07055469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§7</w:t>
      </w:r>
    </w:p>
    <w:p w14:paraId="7283FFAE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Czas obowiązywania umowy</w:t>
      </w:r>
    </w:p>
    <w:p w14:paraId="4CF4B79D" w14:textId="77777777" w:rsidR="009F73AB" w:rsidRPr="009F73AB" w:rsidRDefault="009F73AB" w:rsidP="009F73AB">
      <w:pPr>
        <w:numPr>
          <w:ilvl w:val="0"/>
          <w:numId w:val="20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i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Niniejsza umowa obowiązuje od dnia jej zawarcia przez czas </w:t>
      </w:r>
      <w:r w:rsidRPr="009F73AB">
        <w:rPr>
          <w:rFonts w:asciiTheme="minorHAnsi" w:eastAsiaTheme="minorEastAsia" w:hAnsiTheme="minorHAnsi" w:cs="Calibri"/>
          <w:iCs/>
          <w:lang w:eastAsia="en-US"/>
        </w:rPr>
        <w:t>obowiązywania umowy podstawowej.</w:t>
      </w:r>
      <w:r w:rsidRPr="009F73AB">
        <w:rPr>
          <w:rFonts w:asciiTheme="minorHAnsi" w:eastAsiaTheme="minorEastAsia" w:hAnsiTheme="minorHAnsi" w:cs="Calibri"/>
          <w:i/>
          <w:lang w:eastAsia="en-US"/>
        </w:rPr>
        <w:t xml:space="preserve"> </w:t>
      </w:r>
    </w:p>
    <w:p w14:paraId="6334D02F" w14:textId="77777777" w:rsidR="009F73AB" w:rsidRPr="009F73AB" w:rsidRDefault="009F73AB" w:rsidP="009F73AB">
      <w:pPr>
        <w:numPr>
          <w:ilvl w:val="0"/>
          <w:numId w:val="20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Wypowiedzenie umowy podstawowej powoduje wypowiedzenie niniejszej umowy powierzenia przetwarzania danych osobowych. </w:t>
      </w:r>
    </w:p>
    <w:p w14:paraId="7C238638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</w:p>
    <w:p w14:paraId="79E108CD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§8</w:t>
      </w:r>
    </w:p>
    <w:p w14:paraId="491BA76B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Rozwiązanie umowy</w:t>
      </w:r>
    </w:p>
    <w:p w14:paraId="44F292F5" w14:textId="201DE568" w:rsidR="009F73AB" w:rsidRPr="009F73AB" w:rsidRDefault="009F73AB" w:rsidP="009F73AB">
      <w:pPr>
        <w:numPr>
          <w:ilvl w:val="0"/>
          <w:numId w:val="24"/>
        </w:numPr>
        <w:suppressAutoHyphens w:val="0"/>
        <w:autoSpaceDE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="Calibri"/>
          <w:b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Administrator danych może rozwiązać niniejszą umowę ze skutkiem natychmiastowym</w:t>
      </w:r>
      <w:r w:rsidR="003C5F6A">
        <w:rPr>
          <w:rFonts w:asciiTheme="minorHAnsi" w:eastAsiaTheme="minorEastAsia" w:hAnsiTheme="minorHAnsi" w:cs="Calibri"/>
          <w:lang w:eastAsia="en-US"/>
        </w:rPr>
        <w:t>,</w:t>
      </w:r>
      <w:r w:rsidRPr="009F73AB">
        <w:rPr>
          <w:rFonts w:asciiTheme="minorHAnsi" w:eastAsiaTheme="minorEastAsia" w:hAnsiTheme="minorHAnsi" w:cs="Calibri"/>
          <w:lang w:eastAsia="en-US"/>
        </w:rPr>
        <w:t xml:space="preserve"> gdy Podmiot przetwarzający:</w:t>
      </w:r>
    </w:p>
    <w:p w14:paraId="28FC87BD" w14:textId="77777777" w:rsidR="009F73AB" w:rsidRPr="009F73AB" w:rsidRDefault="009F73AB" w:rsidP="009F73AB">
      <w:pPr>
        <w:numPr>
          <w:ilvl w:val="0"/>
          <w:numId w:val="25"/>
        </w:numPr>
        <w:suppressAutoHyphens w:val="0"/>
        <w:autoSpaceDE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="Calibri"/>
          <w:b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pomimo zobowiązania go do usunięcia uchybień stwierdzonych podczas kontroli nie usunie ich w wyznaczonym terminie;</w:t>
      </w:r>
    </w:p>
    <w:p w14:paraId="7AF0231E" w14:textId="77777777" w:rsidR="009F73AB" w:rsidRPr="009F73AB" w:rsidRDefault="009F73AB" w:rsidP="009F73AB">
      <w:pPr>
        <w:numPr>
          <w:ilvl w:val="0"/>
          <w:numId w:val="25"/>
        </w:numPr>
        <w:suppressAutoHyphens w:val="0"/>
        <w:autoSpaceDE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przetwarza dane osobowe w sposób niezgodny z umową;</w:t>
      </w:r>
    </w:p>
    <w:p w14:paraId="69801E59" w14:textId="77777777" w:rsidR="009F73AB" w:rsidRPr="009F73AB" w:rsidRDefault="009F73AB" w:rsidP="009F73AB">
      <w:pPr>
        <w:numPr>
          <w:ilvl w:val="0"/>
          <w:numId w:val="25"/>
        </w:numPr>
        <w:suppressAutoHyphens w:val="0"/>
        <w:autoSpaceDE w:val="0"/>
        <w:autoSpaceDN/>
        <w:spacing w:after="0" w:line="240" w:lineRule="auto"/>
        <w:contextualSpacing/>
        <w:textAlignment w:val="auto"/>
        <w:rPr>
          <w:rFonts w:asciiTheme="minorHAnsi" w:eastAsiaTheme="minorEastAsia" w:hAnsiTheme="minorHAnsi" w:cs="Calibri"/>
          <w:b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powierzył przetwarzanie danych osobowych innemu podmiotowi bez zgody Administratora danych. </w:t>
      </w:r>
    </w:p>
    <w:p w14:paraId="73191E43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</w:p>
    <w:p w14:paraId="25AAD9B1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§9</w:t>
      </w:r>
    </w:p>
    <w:p w14:paraId="266E1DC4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Zasady zachowania poufności</w:t>
      </w:r>
    </w:p>
    <w:p w14:paraId="6978A019" w14:textId="77777777" w:rsidR="009F73AB" w:rsidRPr="009F73AB" w:rsidRDefault="009F73AB" w:rsidP="009F73AB">
      <w:pPr>
        <w:numPr>
          <w:ilvl w:val="0"/>
          <w:numId w:val="21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Podmiot przetwarzający zobowiązuje się do zachowania w tajemnicy wszelkich informacji, danych, materiałów, dokumentów i danych osobowych otrzymanych od Administratora danych i od współpracujących z nim osób oraz danych uzyskanych w jakikolwiek inny sposób, zamierzony czy przypadkowy w formie ustnej, pisemnej lub elektronicznej („dane poufne”).</w:t>
      </w:r>
    </w:p>
    <w:p w14:paraId="53A2CC40" w14:textId="35F67BFB" w:rsidR="009F73AB" w:rsidRPr="009F73AB" w:rsidRDefault="009F73AB" w:rsidP="009F73AB">
      <w:pPr>
        <w:numPr>
          <w:ilvl w:val="0"/>
          <w:numId w:val="21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lastRenderedPageBreak/>
        <w:t>Podmiot przetwarzający oświadcza, że w związku ze zobowiązaniem do zachowania w tajemnicy danych poufnych nie będą one wykorzystywane, ujawniane ani udostępniane bez pisemnej zgody Administratora danych w innym celu niż wykonanie Umowy, chyba że konieczność ujawnienia posiadanych informacji wynika z obowiązujących przepisów prawa lub Umowy.</w:t>
      </w:r>
    </w:p>
    <w:p w14:paraId="2782A60B" w14:textId="77777777" w:rsidR="009F73AB" w:rsidRPr="009F73AB" w:rsidRDefault="009F73AB" w:rsidP="009F73AB">
      <w:pPr>
        <w:suppressAutoHyphens w:val="0"/>
        <w:autoSpaceDE w:val="0"/>
        <w:spacing w:after="0" w:line="240" w:lineRule="auto"/>
        <w:textAlignment w:val="auto"/>
        <w:rPr>
          <w:rFonts w:asciiTheme="minorHAnsi" w:hAnsiTheme="minorHAnsi" w:cs="Calibri"/>
          <w:lang w:eastAsia="en-US"/>
        </w:rPr>
      </w:pPr>
    </w:p>
    <w:p w14:paraId="5A28B1F6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 xml:space="preserve">§10 </w:t>
      </w:r>
    </w:p>
    <w:p w14:paraId="66400C85" w14:textId="77777777" w:rsidR="009F73AB" w:rsidRPr="009F73AB" w:rsidRDefault="009F73AB" w:rsidP="009F73AB">
      <w:pPr>
        <w:suppressAutoHyphens w:val="0"/>
        <w:autoSpaceDE w:val="0"/>
        <w:spacing w:after="0" w:line="240" w:lineRule="auto"/>
        <w:jc w:val="center"/>
        <w:textAlignment w:val="auto"/>
        <w:rPr>
          <w:rFonts w:asciiTheme="minorHAnsi" w:hAnsiTheme="minorHAnsi" w:cs="Calibri"/>
          <w:b/>
          <w:lang w:eastAsia="en-US"/>
        </w:rPr>
      </w:pPr>
      <w:r w:rsidRPr="009F73AB">
        <w:rPr>
          <w:rFonts w:asciiTheme="minorHAnsi" w:hAnsiTheme="minorHAnsi" w:cs="Calibri"/>
          <w:b/>
          <w:lang w:eastAsia="en-US"/>
        </w:rPr>
        <w:t>Postanowienia końcowe</w:t>
      </w:r>
    </w:p>
    <w:p w14:paraId="422D4892" w14:textId="77777777" w:rsidR="009F73AB" w:rsidRPr="009F73AB" w:rsidRDefault="009F73AB" w:rsidP="009F73AB">
      <w:pPr>
        <w:numPr>
          <w:ilvl w:val="0"/>
          <w:numId w:val="22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Umowa została sporządzona w dwóch jednobrzmiących egzemplarzach dla każdej ze stron.</w:t>
      </w:r>
    </w:p>
    <w:p w14:paraId="5E45E559" w14:textId="77777777" w:rsidR="009F73AB" w:rsidRPr="009F73AB" w:rsidRDefault="009F73AB" w:rsidP="009F73AB">
      <w:pPr>
        <w:numPr>
          <w:ilvl w:val="0"/>
          <w:numId w:val="22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>W sprawach nieuregulowanych zastosowanie będą miały przepisy Kodeksu cywilnego oraz RODO.</w:t>
      </w:r>
    </w:p>
    <w:p w14:paraId="3A7C7F25" w14:textId="77777777" w:rsidR="009F73AB" w:rsidRPr="009F73AB" w:rsidRDefault="009F73AB" w:rsidP="009F73AB">
      <w:pPr>
        <w:numPr>
          <w:ilvl w:val="0"/>
          <w:numId w:val="22"/>
        </w:numPr>
        <w:suppressAutoHyphens w:val="0"/>
        <w:autoSpaceDE w:val="0"/>
        <w:autoSpaceDN/>
        <w:spacing w:after="0" w:line="240" w:lineRule="auto"/>
        <w:contextualSpacing/>
        <w:jc w:val="both"/>
        <w:textAlignment w:val="auto"/>
        <w:rPr>
          <w:rFonts w:asciiTheme="minorHAnsi" w:eastAsiaTheme="minorEastAsia" w:hAnsiTheme="minorHAnsi" w:cs="Calibri"/>
          <w:lang w:eastAsia="en-US"/>
        </w:rPr>
      </w:pPr>
      <w:r w:rsidRPr="009F73AB">
        <w:rPr>
          <w:rFonts w:asciiTheme="minorHAnsi" w:eastAsiaTheme="minorEastAsia" w:hAnsiTheme="minorHAnsi" w:cs="Calibri"/>
          <w:lang w:eastAsia="en-US"/>
        </w:rPr>
        <w:t xml:space="preserve">Sądem właściwym dla rozpatrzenia sporów wynikających z niniejszej umowy będzie sąd właściwy Administratora danych. </w:t>
      </w:r>
    </w:p>
    <w:tbl>
      <w:tblPr>
        <w:tblW w:w="4000" w:type="pct"/>
        <w:jc w:val="center"/>
        <w:tblLook w:val="04A0" w:firstRow="1" w:lastRow="0" w:firstColumn="1" w:lastColumn="0" w:noHBand="0" w:noVBand="1"/>
      </w:tblPr>
      <w:tblGrid>
        <w:gridCol w:w="2964"/>
        <w:gridCol w:w="1333"/>
        <w:gridCol w:w="2961"/>
      </w:tblGrid>
      <w:tr w:rsidR="009F73AB" w:rsidRPr="009F73AB" w14:paraId="21C8DB38" w14:textId="77777777" w:rsidTr="00EE7740">
        <w:trPr>
          <w:trHeight w:val="1291"/>
          <w:jc w:val="center"/>
        </w:trPr>
        <w:tc>
          <w:tcPr>
            <w:tcW w:w="1667" w:type="pct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552672ED" w14:textId="77777777" w:rsidR="009F73AB" w:rsidRPr="009F73AB" w:rsidRDefault="009F73AB" w:rsidP="009F73AB">
            <w:pPr>
              <w:suppressAutoHyphens w:val="0"/>
              <w:autoSpaceDN/>
              <w:textAlignment w:val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50" w:type="pct"/>
            <w:vAlign w:val="center"/>
          </w:tcPr>
          <w:p w14:paraId="3F13C8B0" w14:textId="77777777" w:rsidR="009F73AB" w:rsidRPr="009F73AB" w:rsidRDefault="009F73AB" w:rsidP="009F73AB">
            <w:pPr>
              <w:suppressAutoHyphens w:val="0"/>
              <w:autoSpaceDN/>
              <w:textAlignment w:val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7506D290" w14:textId="77777777" w:rsidR="009F73AB" w:rsidRPr="009F73AB" w:rsidRDefault="009F73AB" w:rsidP="009F73AB">
            <w:pPr>
              <w:suppressAutoHyphens w:val="0"/>
              <w:autoSpaceDN/>
              <w:textAlignment w:val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9F73AB" w:rsidRPr="009F73AB" w14:paraId="5900606E" w14:textId="77777777" w:rsidTr="00EE7740">
        <w:trPr>
          <w:jc w:val="center"/>
        </w:trPr>
        <w:tc>
          <w:tcPr>
            <w:tcW w:w="1667" w:type="pc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18EC564" w14:textId="77777777" w:rsidR="009F73AB" w:rsidRPr="009F73AB" w:rsidRDefault="009F73AB" w:rsidP="009F73AB">
            <w:pPr>
              <w:suppressAutoHyphens w:val="0"/>
              <w:autoSpaceDN/>
              <w:jc w:val="center"/>
              <w:textAlignment w:val="auto"/>
              <w:rPr>
                <w:rFonts w:asciiTheme="minorHAnsi" w:eastAsiaTheme="minorEastAsia" w:hAnsiTheme="minorHAnsi" w:cstheme="minorBidi"/>
                <w:sz w:val="16"/>
              </w:rPr>
            </w:pPr>
            <w:r w:rsidRPr="009F73AB">
              <w:rPr>
                <w:rFonts w:asciiTheme="minorHAnsi" w:eastAsiaTheme="minorEastAsia" w:hAnsiTheme="minorHAnsi" w:cstheme="minorBidi"/>
                <w:sz w:val="16"/>
              </w:rPr>
              <w:t>za Administratora</w:t>
            </w:r>
          </w:p>
        </w:tc>
        <w:tc>
          <w:tcPr>
            <w:tcW w:w="750" w:type="pct"/>
            <w:vAlign w:val="center"/>
          </w:tcPr>
          <w:p w14:paraId="4D376332" w14:textId="77777777" w:rsidR="009F73AB" w:rsidRPr="009F73AB" w:rsidRDefault="009F73AB" w:rsidP="009F73AB">
            <w:pPr>
              <w:suppressAutoHyphens w:val="0"/>
              <w:autoSpaceDN/>
              <w:jc w:val="center"/>
              <w:textAlignment w:val="auto"/>
              <w:rPr>
                <w:rFonts w:asciiTheme="minorHAnsi" w:eastAsiaTheme="minorEastAsia" w:hAnsiTheme="minorHAnsi" w:cstheme="minorBidi"/>
                <w:sz w:val="16"/>
              </w:rPr>
            </w:pPr>
          </w:p>
        </w:tc>
        <w:tc>
          <w:tcPr>
            <w:tcW w:w="1666" w:type="pct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0E55525" w14:textId="77777777" w:rsidR="009F73AB" w:rsidRPr="009F73AB" w:rsidRDefault="009F73AB" w:rsidP="009F73AB">
            <w:pPr>
              <w:suppressAutoHyphens w:val="0"/>
              <w:autoSpaceDN/>
              <w:jc w:val="center"/>
              <w:textAlignment w:val="auto"/>
              <w:rPr>
                <w:rFonts w:asciiTheme="minorHAnsi" w:eastAsiaTheme="minorEastAsia" w:hAnsiTheme="minorHAnsi" w:cstheme="minorBidi"/>
                <w:sz w:val="16"/>
              </w:rPr>
            </w:pPr>
            <w:r w:rsidRPr="009F73AB">
              <w:rPr>
                <w:rFonts w:asciiTheme="minorHAnsi" w:eastAsiaTheme="minorEastAsia" w:hAnsiTheme="minorHAnsi" w:cstheme="minorBidi"/>
                <w:sz w:val="16"/>
              </w:rPr>
              <w:t>za Podmiot przetwarzający</w:t>
            </w:r>
          </w:p>
        </w:tc>
      </w:tr>
    </w:tbl>
    <w:p w14:paraId="7E803CB1" w14:textId="77777777" w:rsidR="009F73AB" w:rsidRPr="009F73AB" w:rsidRDefault="009F73AB" w:rsidP="009F73AB">
      <w:pPr>
        <w:suppressAutoHyphens w:val="0"/>
        <w:autoSpaceDN/>
        <w:textAlignment w:val="auto"/>
        <w:rPr>
          <w:rFonts w:asciiTheme="minorHAnsi" w:eastAsiaTheme="minorEastAsia" w:hAnsiTheme="minorHAnsi" w:cstheme="minorBidi"/>
        </w:rPr>
      </w:pPr>
    </w:p>
    <w:p w14:paraId="3E3F08A6" w14:textId="77777777" w:rsidR="000C057D" w:rsidRDefault="000C057D">
      <w:pPr>
        <w:pStyle w:val="Default"/>
        <w:spacing w:line="276" w:lineRule="auto"/>
        <w:jc w:val="both"/>
        <w:rPr>
          <w:color w:val="auto"/>
        </w:rPr>
      </w:pPr>
    </w:p>
    <w:p w14:paraId="133B8AD9" w14:textId="77777777" w:rsidR="000C057D" w:rsidRDefault="000C057D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49DD38C2" w14:textId="77777777" w:rsidR="000C057D" w:rsidRDefault="000C057D">
      <w:pPr>
        <w:pStyle w:val="Default"/>
        <w:spacing w:line="276" w:lineRule="auto"/>
        <w:jc w:val="both"/>
        <w:rPr>
          <w:color w:val="auto"/>
        </w:rPr>
      </w:pPr>
    </w:p>
    <w:p w14:paraId="46D74D62" w14:textId="77777777" w:rsidR="000C057D" w:rsidRDefault="000C057D">
      <w:pPr>
        <w:pStyle w:val="Default"/>
        <w:spacing w:line="276" w:lineRule="auto"/>
        <w:jc w:val="both"/>
        <w:rPr>
          <w:color w:val="auto"/>
        </w:rPr>
      </w:pPr>
    </w:p>
    <w:p w14:paraId="4CC07973" w14:textId="77777777" w:rsidR="000C057D" w:rsidRDefault="000C057D">
      <w:pPr>
        <w:pStyle w:val="Default"/>
        <w:spacing w:line="276" w:lineRule="auto"/>
        <w:jc w:val="both"/>
        <w:rPr>
          <w:color w:val="auto"/>
        </w:rPr>
      </w:pPr>
    </w:p>
    <w:p w14:paraId="0F000A3F" w14:textId="77777777" w:rsidR="000C057D" w:rsidRDefault="000C057D">
      <w:pPr>
        <w:pStyle w:val="Default"/>
        <w:spacing w:line="276" w:lineRule="auto"/>
        <w:jc w:val="both"/>
        <w:rPr>
          <w:color w:val="auto"/>
        </w:rPr>
      </w:pPr>
    </w:p>
    <w:p w14:paraId="0F95C1B8" w14:textId="77777777" w:rsidR="000C057D" w:rsidRDefault="00BF2705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Załączniki do umowy: </w:t>
      </w:r>
    </w:p>
    <w:p w14:paraId="7F357779" w14:textId="77777777" w:rsidR="000C057D" w:rsidRDefault="00BF2705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Załącznik nr 1 - Oferta Wykonawcy, </w:t>
      </w:r>
    </w:p>
    <w:p w14:paraId="41354FAC" w14:textId="77777777" w:rsidR="000C057D" w:rsidRDefault="00BF270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Opis przedmiotu zamówienia.</w:t>
      </w:r>
    </w:p>
    <w:p w14:paraId="353E56EC" w14:textId="77777777" w:rsidR="000C057D" w:rsidRDefault="000C057D">
      <w:pPr>
        <w:jc w:val="both"/>
      </w:pPr>
    </w:p>
    <w:sectPr w:rsidR="000C0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FA2C5" w14:textId="77777777" w:rsidR="00BF2705" w:rsidRDefault="00BF2705">
      <w:pPr>
        <w:spacing w:after="0" w:line="240" w:lineRule="auto"/>
      </w:pPr>
      <w:r>
        <w:separator/>
      </w:r>
    </w:p>
  </w:endnote>
  <w:endnote w:type="continuationSeparator" w:id="0">
    <w:p w14:paraId="16D149EC" w14:textId="77777777" w:rsidR="00BF2705" w:rsidRDefault="00BF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6D10D" w14:textId="2291B4E1" w:rsidR="00BF2705" w:rsidRDefault="006807AE">
    <w:pPr>
      <w:pStyle w:val="Stopka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9C4D938" wp14:editId="42BD2D2F">
          <wp:simplePos x="0" y="0"/>
          <wp:positionH relativeFrom="margin">
            <wp:posOffset>1104900</wp:posOffset>
          </wp:positionH>
          <wp:positionV relativeFrom="paragraph">
            <wp:posOffset>65405</wp:posOffset>
          </wp:positionV>
          <wp:extent cx="2181225" cy="497205"/>
          <wp:effectExtent l="0" t="0" r="9525" b="0"/>
          <wp:wrapNone/>
          <wp:docPr id="1198199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91C9B21" wp14:editId="026D64E1">
          <wp:simplePos x="0" y="0"/>
          <wp:positionH relativeFrom="column">
            <wp:posOffset>3790950</wp:posOffset>
          </wp:positionH>
          <wp:positionV relativeFrom="paragraph">
            <wp:posOffset>65405</wp:posOffset>
          </wp:positionV>
          <wp:extent cx="515620" cy="6019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6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2705">
      <w:fldChar w:fldCharType="begin"/>
    </w:r>
    <w:r w:rsidR="00BF2705">
      <w:instrText xml:space="preserve"> PAGE </w:instrText>
    </w:r>
    <w:r w:rsidR="00BF2705">
      <w:fldChar w:fldCharType="separate"/>
    </w:r>
    <w:r w:rsidR="00BF2705">
      <w:t>1</w:t>
    </w:r>
    <w:r w:rsidR="00BF2705">
      <w:fldChar w:fldCharType="end"/>
    </w:r>
  </w:p>
  <w:p w14:paraId="45FE809E" w14:textId="0A8B7199" w:rsidR="00BF2705" w:rsidRDefault="00BF27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91ACC" w14:textId="77777777" w:rsidR="00BF2705" w:rsidRDefault="00BF27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5C51C2C" w14:textId="77777777" w:rsidR="00BF2705" w:rsidRDefault="00BF2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5DDC4" w14:textId="65275469" w:rsidR="006807AE" w:rsidRDefault="006807A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DE387B" wp14:editId="6298F9E5">
          <wp:simplePos x="0" y="0"/>
          <wp:positionH relativeFrom="column">
            <wp:posOffset>0</wp:posOffset>
          </wp:positionH>
          <wp:positionV relativeFrom="paragraph">
            <wp:posOffset>-286385</wp:posOffset>
          </wp:positionV>
          <wp:extent cx="5759450" cy="600075"/>
          <wp:effectExtent l="0" t="0" r="0" b="9525"/>
          <wp:wrapNone/>
          <wp:docPr id="115826394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3EEF3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5E16"/>
    <w:multiLevelType w:val="multilevel"/>
    <w:tmpl w:val="7BBC663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12C1D"/>
    <w:multiLevelType w:val="multilevel"/>
    <w:tmpl w:val="F9AA7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1288F"/>
    <w:multiLevelType w:val="multilevel"/>
    <w:tmpl w:val="62B4F6A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A26E43"/>
    <w:multiLevelType w:val="multilevel"/>
    <w:tmpl w:val="A372ED7A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7" w15:restartNumberingAfterBreak="0">
    <w:nsid w:val="1F412B94"/>
    <w:multiLevelType w:val="multilevel"/>
    <w:tmpl w:val="F44A6A72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2384C"/>
    <w:multiLevelType w:val="multilevel"/>
    <w:tmpl w:val="DC040F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07C14"/>
    <w:multiLevelType w:val="multilevel"/>
    <w:tmpl w:val="D7568F8A"/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F876735"/>
    <w:multiLevelType w:val="hybridMultilevel"/>
    <w:tmpl w:val="91B8C026"/>
    <w:lvl w:ilvl="0" w:tplc="64B63012">
      <w:start w:val="1"/>
      <w:numFmt w:val="decimal"/>
      <w:lvlText w:val="%1."/>
      <w:lvlJc w:val="left"/>
      <w:pPr>
        <w:ind w:left="870" w:hanging="51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529D4"/>
    <w:multiLevelType w:val="hybridMultilevel"/>
    <w:tmpl w:val="0FF8E9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54F74"/>
    <w:multiLevelType w:val="multilevel"/>
    <w:tmpl w:val="AA202B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C36934"/>
    <w:multiLevelType w:val="multilevel"/>
    <w:tmpl w:val="95DA5EB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67B6628"/>
    <w:multiLevelType w:val="multilevel"/>
    <w:tmpl w:val="B60ED66A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9" w15:restartNumberingAfterBreak="0">
    <w:nsid w:val="5C8C41EC"/>
    <w:multiLevelType w:val="multilevel"/>
    <w:tmpl w:val="5788619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D2F3A"/>
    <w:multiLevelType w:val="hybridMultilevel"/>
    <w:tmpl w:val="0FF8E9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970D2"/>
    <w:multiLevelType w:val="multilevel"/>
    <w:tmpl w:val="EFE489A8"/>
    <w:lvl w:ilvl="0">
      <w:start w:val="1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3827B5"/>
    <w:multiLevelType w:val="hybridMultilevel"/>
    <w:tmpl w:val="71AE7F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F844BBE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63094">
    <w:abstractNumId w:val="11"/>
  </w:num>
  <w:num w:numId="2" w16cid:durableId="384724346">
    <w:abstractNumId w:val="18"/>
  </w:num>
  <w:num w:numId="3" w16cid:durableId="1112555417">
    <w:abstractNumId w:val="25"/>
  </w:num>
  <w:num w:numId="4" w16cid:durableId="1759212995">
    <w:abstractNumId w:val="4"/>
  </w:num>
  <w:num w:numId="5" w16cid:durableId="729227884">
    <w:abstractNumId w:val="17"/>
  </w:num>
  <w:num w:numId="6" w16cid:durableId="592857343">
    <w:abstractNumId w:val="5"/>
  </w:num>
  <w:num w:numId="7" w16cid:durableId="1572352824">
    <w:abstractNumId w:val="15"/>
  </w:num>
  <w:num w:numId="8" w16cid:durableId="2132898282">
    <w:abstractNumId w:val="7"/>
  </w:num>
  <w:num w:numId="9" w16cid:durableId="999162186">
    <w:abstractNumId w:val="9"/>
  </w:num>
  <w:num w:numId="10" w16cid:durableId="22753589">
    <w:abstractNumId w:val="2"/>
  </w:num>
  <w:num w:numId="11" w16cid:durableId="64496420">
    <w:abstractNumId w:val="6"/>
  </w:num>
  <w:num w:numId="12" w16cid:durableId="88937040">
    <w:abstractNumId w:val="19"/>
  </w:num>
  <w:num w:numId="13" w16cid:durableId="1605502116">
    <w:abstractNumId w:val="0"/>
  </w:num>
  <w:num w:numId="14" w16cid:durableId="2142070017">
    <w:abstractNumId w:val="23"/>
  </w:num>
  <w:num w:numId="15" w16cid:durableId="1176387042">
    <w:abstractNumId w:val="1"/>
  </w:num>
  <w:num w:numId="16" w16cid:durableId="1101872373">
    <w:abstractNumId w:val="21"/>
  </w:num>
  <w:num w:numId="17" w16cid:durableId="905264764">
    <w:abstractNumId w:val="13"/>
  </w:num>
  <w:num w:numId="18" w16cid:durableId="1498690337">
    <w:abstractNumId w:val="26"/>
  </w:num>
  <w:num w:numId="19" w16cid:durableId="1128471646">
    <w:abstractNumId w:val="22"/>
  </w:num>
  <w:num w:numId="20" w16cid:durableId="2040933672">
    <w:abstractNumId w:val="16"/>
  </w:num>
  <w:num w:numId="21" w16cid:durableId="629752316">
    <w:abstractNumId w:val="10"/>
  </w:num>
  <w:num w:numId="22" w16cid:durableId="668099129">
    <w:abstractNumId w:val="24"/>
  </w:num>
  <w:num w:numId="23" w16cid:durableId="1877543846">
    <w:abstractNumId w:val="8"/>
  </w:num>
  <w:num w:numId="24" w16cid:durableId="533465574">
    <w:abstractNumId w:val="20"/>
  </w:num>
  <w:num w:numId="25" w16cid:durableId="1656185089">
    <w:abstractNumId w:val="3"/>
  </w:num>
  <w:num w:numId="26" w16cid:durableId="14113425">
    <w:abstractNumId w:val="27"/>
  </w:num>
  <w:num w:numId="27" w16cid:durableId="80026826">
    <w:abstractNumId w:val="12"/>
  </w:num>
  <w:num w:numId="28" w16cid:durableId="143852488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57D"/>
    <w:rsid w:val="000C057D"/>
    <w:rsid w:val="001420D1"/>
    <w:rsid w:val="001D6A26"/>
    <w:rsid w:val="00280C9F"/>
    <w:rsid w:val="00346609"/>
    <w:rsid w:val="003C5F6A"/>
    <w:rsid w:val="004352C3"/>
    <w:rsid w:val="00590D72"/>
    <w:rsid w:val="00621009"/>
    <w:rsid w:val="006807AE"/>
    <w:rsid w:val="0078773E"/>
    <w:rsid w:val="009F73AB"/>
    <w:rsid w:val="00BF2705"/>
    <w:rsid w:val="00C75512"/>
    <w:rsid w:val="00C858D3"/>
    <w:rsid w:val="00D3570E"/>
    <w:rsid w:val="00F263BF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35CD4"/>
  <w15:docId w15:val="{341F031A-4DDA-49A4-A86F-AF92B205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Akapitzlist1">
    <w:name w:val="Akapit z listą1"/>
    <w:basedOn w:val="Normalny"/>
    <w:pPr>
      <w:suppressAutoHyphens w:val="0"/>
      <w:ind w:left="720"/>
      <w:textAlignment w:val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3598</Words>
  <Characters>21589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Orczykowska</dc:creator>
  <cp:lastModifiedBy>user 118</cp:lastModifiedBy>
  <cp:revision>9</cp:revision>
  <cp:lastPrinted>2025-12-05T09:51:00Z</cp:lastPrinted>
  <dcterms:created xsi:type="dcterms:W3CDTF">2025-12-02T09:53:00Z</dcterms:created>
  <dcterms:modified xsi:type="dcterms:W3CDTF">2025-12-05T09:51:00Z</dcterms:modified>
</cp:coreProperties>
</file>